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2A" w:rsidRDefault="009F1E2A" w:rsidP="006B1F36">
      <w:pPr>
        <w:spacing w:after="0" w:line="240" w:lineRule="auto"/>
        <w:rPr>
          <w:rFonts w:ascii="Arial" w:hAnsi="Arial" w:cs="Arial"/>
          <w:b/>
          <w:sz w:val="24"/>
          <w:szCs w:val="24"/>
        </w:rPr>
      </w:pPr>
      <w:bookmarkStart w:id="0" w:name="_GoBack"/>
      <w:bookmarkEnd w:id="0"/>
    </w:p>
    <w:p w:rsidR="009F1E2A" w:rsidRPr="00787E2D" w:rsidRDefault="00983BDC" w:rsidP="009F1E2A">
      <w:pPr>
        <w:rPr>
          <w:rFonts w:ascii="Arial" w:hAnsi="Arial" w:cs="Arial"/>
          <w:b/>
          <w:sz w:val="52"/>
          <w:szCs w:val="24"/>
        </w:rPr>
      </w:pPr>
      <w:r>
        <w:rPr>
          <w:rFonts w:ascii="Arial" w:hAnsi="Arial" w:cs="Arial"/>
          <w:b/>
          <w:sz w:val="52"/>
          <w:szCs w:val="24"/>
        </w:rPr>
        <w:t xml:space="preserve">Threshold Criteria </w:t>
      </w:r>
      <w:r w:rsidR="0053065A" w:rsidRPr="00787E2D">
        <w:rPr>
          <w:rFonts w:ascii="Arial" w:hAnsi="Arial" w:cs="Arial"/>
          <w:b/>
          <w:sz w:val="52"/>
          <w:szCs w:val="24"/>
        </w:rPr>
        <w:t xml:space="preserve">for </w:t>
      </w:r>
      <w:r w:rsidR="009F1E2A" w:rsidRPr="00787E2D">
        <w:rPr>
          <w:rFonts w:ascii="Arial" w:hAnsi="Arial" w:cs="Arial"/>
          <w:b/>
          <w:sz w:val="52"/>
          <w:szCs w:val="24"/>
        </w:rPr>
        <w:t>Requesting an Education, H</w:t>
      </w:r>
      <w:r w:rsidR="0053065A" w:rsidRPr="00787E2D">
        <w:rPr>
          <w:rFonts w:ascii="Arial" w:hAnsi="Arial" w:cs="Arial"/>
          <w:b/>
          <w:sz w:val="52"/>
          <w:szCs w:val="24"/>
        </w:rPr>
        <w:t>ealth and Care Needs Assessment</w:t>
      </w:r>
    </w:p>
    <w:p w:rsidR="0053065A" w:rsidRPr="00787E2D" w:rsidRDefault="0053065A" w:rsidP="009F1E2A">
      <w:pPr>
        <w:rPr>
          <w:rFonts w:ascii="Arial" w:hAnsi="Arial" w:cs="Arial"/>
          <w:i/>
          <w:sz w:val="28"/>
          <w:szCs w:val="28"/>
        </w:rPr>
      </w:pPr>
      <w:r w:rsidRPr="00787E2D">
        <w:rPr>
          <w:rFonts w:ascii="Arial" w:hAnsi="Arial" w:cs="Arial"/>
          <w:b/>
          <w:i/>
          <w:sz w:val="28"/>
          <w:szCs w:val="28"/>
        </w:rPr>
        <w:t>Please complete and return one the questionnaire/checklist which relates to child or young person’s primary area of need (PAN) or area which is most impacted by their PAN</w:t>
      </w:r>
    </w:p>
    <w:tbl>
      <w:tblPr>
        <w:tblStyle w:val="TableGrid"/>
        <w:tblW w:w="0" w:type="auto"/>
        <w:tblLook w:val="04A0" w:firstRow="1" w:lastRow="0" w:firstColumn="1" w:lastColumn="0" w:noHBand="0" w:noVBand="1"/>
      </w:tblPr>
      <w:tblGrid>
        <w:gridCol w:w="4653"/>
        <w:gridCol w:w="4666"/>
        <w:gridCol w:w="4641"/>
      </w:tblGrid>
      <w:tr w:rsidR="00942CD8" w:rsidRPr="00787E2D" w:rsidTr="00942CD8">
        <w:tc>
          <w:tcPr>
            <w:tcW w:w="14186" w:type="dxa"/>
            <w:gridSpan w:val="3"/>
            <w:shd w:val="clear" w:color="auto" w:fill="C6D9F1" w:themeFill="text2" w:themeFillTint="33"/>
          </w:tcPr>
          <w:p w:rsidR="00942CD8" w:rsidRPr="00787E2D" w:rsidRDefault="00942CD8" w:rsidP="009F1E2A">
            <w:pPr>
              <w:rPr>
                <w:rFonts w:ascii="Arial" w:hAnsi="Arial" w:cs="Arial"/>
                <w:b/>
                <w:sz w:val="24"/>
                <w:szCs w:val="24"/>
              </w:rPr>
            </w:pPr>
            <w:r w:rsidRPr="00787E2D">
              <w:rPr>
                <w:rFonts w:ascii="Arial" w:hAnsi="Arial" w:cs="Arial"/>
                <w:b/>
                <w:sz w:val="24"/>
                <w:szCs w:val="24"/>
              </w:rPr>
              <w:t>Communication &amp; Interaction</w:t>
            </w:r>
          </w:p>
        </w:tc>
      </w:tr>
      <w:tr w:rsidR="008A177D" w:rsidRPr="00787E2D" w:rsidTr="00942CD8">
        <w:tc>
          <w:tcPr>
            <w:tcW w:w="4728" w:type="dxa"/>
          </w:tcPr>
          <w:p w:rsidR="008A177D" w:rsidRPr="00787E2D" w:rsidRDefault="0053065A" w:rsidP="009F1E2A">
            <w:pPr>
              <w:rPr>
                <w:rFonts w:ascii="Arial" w:hAnsi="Arial" w:cs="Arial"/>
                <w:sz w:val="24"/>
                <w:szCs w:val="24"/>
              </w:rPr>
            </w:pPr>
            <w:r w:rsidRPr="00787E2D">
              <w:rPr>
                <w:rFonts w:ascii="Arial" w:hAnsi="Arial" w:cs="Arial"/>
                <w:sz w:val="24"/>
                <w:szCs w:val="24"/>
              </w:rPr>
              <w:t>1a</w:t>
            </w:r>
          </w:p>
        </w:tc>
        <w:tc>
          <w:tcPr>
            <w:tcW w:w="4729" w:type="dxa"/>
            <w:shd w:val="clear" w:color="auto" w:fill="FFFFFF" w:themeFill="background1"/>
          </w:tcPr>
          <w:p w:rsidR="008A177D" w:rsidRPr="00787E2D" w:rsidRDefault="008A177D" w:rsidP="009F1E2A">
            <w:pPr>
              <w:rPr>
                <w:rFonts w:ascii="Arial" w:hAnsi="Arial" w:cs="Arial"/>
                <w:sz w:val="24"/>
                <w:szCs w:val="24"/>
              </w:rPr>
            </w:pPr>
            <w:r w:rsidRPr="00787E2D">
              <w:rPr>
                <w:rFonts w:ascii="Arial" w:hAnsi="Arial" w:cs="Arial"/>
                <w:sz w:val="24"/>
                <w:szCs w:val="24"/>
              </w:rPr>
              <w:t>Communication &amp; Interaction Questionnaire (CIQ)</w:t>
            </w:r>
          </w:p>
        </w:tc>
        <w:tc>
          <w:tcPr>
            <w:tcW w:w="4729" w:type="dxa"/>
            <w:shd w:val="clear" w:color="auto" w:fill="FFFFFF" w:themeFill="background1"/>
          </w:tcPr>
          <w:p w:rsidR="008A177D" w:rsidRPr="00787E2D" w:rsidRDefault="00942CD8" w:rsidP="009F1E2A">
            <w:pPr>
              <w:rPr>
                <w:rFonts w:ascii="Arial" w:hAnsi="Arial" w:cs="Arial"/>
                <w:sz w:val="24"/>
                <w:szCs w:val="24"/>
              </w:rPr>
            </w:pPr>
            <w:r w:rsidRPr="00787E2D">
              <w:rPr>
                <w:rFonts w:ascii="Arial" w:hAnsi="Arial" w:cs="Arial"/>
                <w:sz w:val="24"/>
                <w:szCs w:val="24"/>
              </w:rPr>
              <w:t>P</w:t>
            </w:r>
            <w:r w:rsidR="00787E2D">
              <w:rPr>
                <w:rFonts w:ascii="Arial" w:hAnsi="Arial" w:cs="Arial"/>
                <w:sz w:val="24"/>
                <w:szCs w:val="24"/>
              </w:rPr>
              <w:t>2</w:t>
            </w:r>
            <w:r w:rsidRPr="00787E2D">
              <w:rPr>
                <w:rFonts w:ascii="Arial" w:hAnsi="Arial" w:cs="Arial"/>
                <w:sz w:val="24"/>
                <w:szCs w:val="24"/>
              </w:rPr>
              <w:t>-</w:t>
            </w:r>
            <w:r w:rsidR="00787E2D">
              <w:rPr>
                <w:rFonts w:ascii="Arial" w:hAnsi="Arial" w:cs="Arial"/>
                <w:sz w:val="24"/>
                <w:szCs w:val="24"/>
              </w:rPr>
              <w:t>5</w:t>
            </w:r>
          </w:p>
        </w:tc>
      </w:tr>
      <w:tr w:rsidR="008A177D" w:rsidRPr="00787E2D" w:rsidTr="00942CD8">
        <w:tc>
          <w:tcPr>
            <w:tcW w:w="4728" w:type="dxa"/>
          </w:tcPr>
          <w:p w:rsidR="008A177D" w:rsidRPr="00787E2D" w:rsidRDefault="0053065A" w:rsidP="009F1E2A">
            <w:pPr>
              <w:rPr>
                <w:rFonts w:ascii="Arial" w:hAnsi="Arial" w:cs="Arial"/>
                <w:sz w:val="24"/>
                <w:szCs w:val="24"/>
              </w:rPr>
            </w:pPr>
            <w:r w:rsidRPr="00787E2D">
              <w:rPr>
                <w:rFonts w:ascii="Arial" w:hAnsi="Arial" w:cs="Arial"/>
                <w:sz w:val="24"/>
                <w:szCs w:val="24"/>
              </w:rPr>
              <w:t>1b</w:t>
            </w:r>
          </w:p>
        </w:tc>
        <w:tc>
          <w:tcPr>
            <w:tcW w:w="4729" w:type="dxa"/>
            <w:shd w:val="clear" w:color="auto" w:fill="FFFFFF" w:themeFill="background1"/>
          </w:tcPr>
          <w:p w:rsidR="008A177D" w:rsidRPr="00787E2D" w:rsidRDefault="008A177D" w:rsidP="009F1E2A">
            <w:pPr>
              <w:rPr>
                <w:rFonts w:ascii="Arial" w:hAnsi="Arial" w:cs="Arial"/>
                <w:sz w:val="24"/>
                <w:szCs w:val="24"/>
              </w:rPr>
            </w:pPr>
            <w:r w:rsidRPr="00787E2D">
              <w:rPr>
                <w:rFonts w:ascii="Arial" w:hAnsi="Arial" w:cs="Arial"/>
                <w:sz w:val="24"/>
                <w:szCs w:val="24"/>
              </w:rPr>
              <w:t>Scoring guidance for CIQ</w:t>
            </w:r>
          </w:p>
        </w:tc>
        <w:tc>
          <w:tcPr>
            <w:tcW w:w="4729" w:type="dxa"/>
            <w:shd w:val="clear" w:color="auto" w:fill="FFFFFF" w:themeFill="background1"/>
          </w:tcPr>
          <w:p w:rsidR="008A177D" w:rsidRPr="00787E2D" w:rsidRDefault="00942CD8" w:rsidP="009F1E2A">
            <w:pPr>
              <w:rPr>
                <w:rFonts w:ascii="Arial" w:hAnsi="Arial" w:cs="Arial"/>
                <w:sz w:val="24"/>
                <w:szCs w:val="24"/>
              </w:rPr>
            </w:pPr>
            <w:r w:rsidRPr="00787E2D">
              <w:rPr>
                <w:rFonts w:ascii="Arial" w:hAnsi="Arial" w:cs="Arial"/>
                <w:sz w:val="24"/>
                <w:szCs w:val="24"/>
              </w:rPr>
              <w:t>P</w:t>
            </w:r>
            <w:r w:rsidR="00787E2D">
              <w:rPr>
                <w:rFonts w:ascii="Arial" w:hAnsi="Arial" w:cs="Arial"/>
                <w:sz w:val="24"/>
                <w:szCs w:val="24"/>
              </w:rPr>
              <w:t>6-7</w:t>
            </w:r>
          </w:p>
          <w:p w:rsidR="008A177D" w:rsidRPr="00787E2D" w:rsidRDefault="008A177D" w:rsidP="009F1E2A">
            <w:pPr>
              <w:rPr>
                <w:rFonts w:ascii="Arial" w:hAnsi="Arial" w:cs="Arial"/>
                <w:sz w:val="24"/>
                <w:szCs w:val="24"/>
              </w:rPr>
            </w:pPr>
          </w:p>
        </w:tc>
      </w:tr>
      <w:tr w:rsidR="00942CD8" w:rsidRPr="00787E2D" w:rsidTr="00942CD8">
        <w:tc>
          <w:tcPr>
            <w:tcW w:w="4728" w:type="dxa"/>
            <w:shd w:val="clear" w:color="auto" w:fill="C6D9F1" w:themeFill="text2" w:themeFillTint="33"/>
          </w:tcPr>
          <w:p w:rsidR="00942CD8" w:rsidRPr="00787E2D" w:rsidRDefault="00942CD8" w:rsidP="009F1E2A">
            <w:pPr>
              <w:rPr>
                <w:rFonts w:ascii="Arial" w:hAnsi="Arial" w:cs="Arial"/>
                <w:b/>
                <w:sz w:val="24"/>
                <w:szCs w:val="24"/>
              </w:rPr>
            </w:pPr>
            <w:r w:rsidRPr="00787E2D">
              <w:rPr>
                <w:rFonts w:ascii="Arial" w:hAnsi="Arial" w:cs="Arial"/>
                <w:b/>
                <w:sz w:val="24"/>
                <w:szCs w:val="24"/>
              </w:rPr>
              <w:t xml:space="preserve">Cognition &amp; learning </w:t>
            </w:r>
          </w:p>
        </w:tc>
        <w:tc>
          <w:tcPr>
            <w:tcW w:w="4729" w:type="dxa"/>
            <w:shd w:val="clear" w:color="auto" w:fill="C6D9F1" w:themeFill="text2" w:themeFillTint="33"/>
          </w:tcPr>
          <w:p w:rsidR="00942CD8" w:rsidRPr="00787E2D" w:rsidRDefault="00942CD8" w:rsidP="009F1E2A">
            <w:pPr>
              <w:rPr>
                <w:rFonts w:ascii="Arial" w:hAnsi="Arial" w:cs="Arial"/>
                <w:sz w:val="24"/>
                <w:szCs w:val="24"/>
              </w:rPr>
            </w:pPr>
          </w:p>
        </w:tc>
        <w:tc>
          <w:tcPr>
            <w:tcW w:w="4729" w:type="dxa"/>
            <w:shd w:val="clear" w:color="auto" w:fill="C6D9F1" w:themeFill="text2" w:themeFillTint="33"/>
          </w:tcPr>
          <w:p w:rsidR="00942CD8" w:rsidRPr="00787E2D" w:rsidRDefault="00942CD8" w:rsidP="009F1E2A">
            <w:pPr>
              <w:rPr>
                <w:rFonts w:ascii="Arial" w:hAnsi="Arial" w:cs="Arial"/>
                <w:sz w:val="24"/>
                <w:szCs w:val="24"/>
              </w:rPr>
            </w:pPr>
          </w:p>
        </w:tc>
      </w:tr>
      <w:tr w:rsidR="008A177D" w:rsidRPr="00787E2D" w:rsidTr="00841B91">
        <w:tc>
          <w:tcPr>
            <w:tcW w:w="4728" w:type="dxa"/>
          </w:tcPr>
          <w:p w:rsidR="008A177D" w:rsidRPr="00787E2D" w:rsidRDefault="0053065A" w:rsidP="009F1E2A">
            <w:pPr>
              <w:rPr>
                <w:rFonts w:ascii="Arial" w:hAnsi="Arial" w:cs="Arial"/>
                <w:sz w:val="24"/>
                <w:szCs w:val="24"/>
              </w:rPr>
            </w:pPr>
            <w:r w:rsidRPr="00787E2D">
              <w:rPr>
                <w:rFonts w:ascii="Arial" w:hAnsi="Arial" w:cs="Arial"/>
                <w:sz w:val="24"/>
                <w:szCs w:val="24"/>
              </w:rPr>
              <w:t>2</w:t>
            </w:r>
          </w:p>
        </w:tc>
        <w:tc>
          <w:tcPr>
            <w:tcW w:w="4729" w:type="dxa"/>
          </w:tcPr>
          <w:p w:rsidR="008A177D" w:rsidRPr="00787E2D" w:rsidRDefault="008A177D" w:rsidP="009F1E2A">
            <w:pPr>
              <w:rPr>
                <w:rFonts w:ascii="Arial" w:hAnsi="Arial" w:cs="Arial"/>
                <w:sz w:val="24"/>
                <w:szCs w:val="24"/>
              </w:rPr>
            </w:pPr>
            <w:r w:rsidRPr="00787E2D">
              <w:rPr>
                <w:rFonts w:ascii="Arial" w:hAnsi="Arial" w:cs="Arial"/>
                <w:sz w:val="24"/>
                <w:szCs w:val="24"/>
              </w:rPr>
              <w:t>Cognition and Learning Grid</w:t>
            </w:r>
          </w:p>
        </w:tc>
        <w:tc>
          <w:tcPr>
            <w:tcW w:w="4729" w:type="dxa"/>
          </w:tcPr>
          <w:p w:rsidR="008A177D" w:rsidRPr="00787E2D" w:rsidRDefault="00942CD8" w:rsidP="009F1E2A">
            <w:pPr>
              <w:rPr>
                <w:rFonts w:ascii="Arial" w:hAnsi="Arial" w:cs="Arial"/>
                <w:sz w:val="24"/>
                <w:szCs w:val="24"/>
              </w:rPr>
            </w:pPr>
            <w:r w:rsidRPr="00787E2D">
              <w:rPr>
                <w:rFonts w:ascii="Arial" w:hAnsi="Arial" w:cs="Arial"/>
                <w:sz w:val="24"/>
                <w:szCs w:val="24"/>
              </w:rPr>
              <w:t>P</w:t>
            </w:r>
            <w:r w:rsidR="00787E2D">
              <w:rPr>
                <w:rFonts w:ascii="Arial" w:hAnsi="Arial" w:cs="Arial"/>
                <w:sz w:val="24"/>
                <w:szCs w:val="24"/>
              </w:rPr>
              <w:t>8-9</w:t>
            </w:r>
          </w:p>
          <w:p w:rsidR="008A177D" w:rsidRPr="00787E2D" w:rsidRDefault="008A177D" w:rsidP="009F1E2A">
            <w:pPr>
              <w:rPr>
                <w:rFonts w:ascii="Arial" w:hAnsi="Arial" w:cs="Arial"/>
                <w:sz w:val="24"/>
                <w:szCs w:val="24"/>
              </w:rPr>
            </w:pPr>
          </w:p>
        </w:tc>
      </w:tr>
      <w:tr w:rsidR="00942CD8" w:rsidRPr="00787E2D" w:rsidTr="00942CD8">
        <w:tc>
          <w:tcPr>
            <w:tcW w:w="14186" w:type="dxa"/>
            <w:gridSpan w:val="3"/>
            <w:shd w:val="clear" w:color="auto" w:fill="C6D9F1" w:themeFill="text2" w:themeFillTint="33"/>
          </w:tcPr>
          <w:p w:rsidR="00942CD8" w:rsidRPr="00787E2D" w:rsidRDefault="00942CD8" w:rsidP="009F1E2A">
            <w:pPr>
              <w:rPr>
                <w:rFonts w:ascii="Arial" w:hAnsi="Arial" w:cs="Arial"/>
                <w:b/>
                <w:sz w:val="24"/>
                <w:szCs w:val="24"/>
              </w:rPr>
            </w:pPr>
            <w:r w:rsidRPr="00787E2D">
              <w:rPr>
                <w:rFonts w:ascii="Arial" w:hAnsi="Arial" w:cs="Arial"/>
                <w:b/>
                <w:sz w:val="24"/>
                <w:szCs w:val="24"/>
              </w:rPr>
              <w:t xml:space="preserve">Social, Emotional and Mental Health </w:t>
            </w:r>
          </w:p>
        </w:tc>
      </w:tr>
      <w:tr w:rsidR="008A177D" w:rsidRPr="00787E2D" w:rsidTr="00AF488C">
        <w:tc>
          <w:tcPr>
            <w:tcW w:w="4728" w:type="dxa"/>
          </w:tcPr>
          <w:p w:rsidR="008A177D" w:rsidRPr="00787E2D" w:rsidRDefault="0053065A" w:rsidP="00AF488C">
            <w:pPr>
              <w:rPr>
                <w:rFonts w:ascii="Arial" w:hAnsi="Arial" w:cs="Arial"/>
                <w:sz w:val="24"/>
                <w:szCs w:val="24"/>
              </w:rPr>
            </w:pPr>
            <w:r w:rsidRPr="00787E2D">
              <w:rPr>
                <w:rFonts w:ascii="Arial" w:hAnsi="Arial" w:cs="Arial"/>
                <w:sz w:val="24"/>
                <w:szCs w:val="24"/>
              </w:rPr>
              <w:t>3</w:t>
            </w:r>
            <w:r w:rsidR="008A177D" w:rsidRPr="00787E2D">
              <w:rPr>
                <w:rFonts w:ascii="Arial" w:hAnsi="Arial" w:cs="Arial"/>
                <w:sz w:val="24"/>
                <w:szCs w:val="24"/>
              </w:rPr>
              <w:t>a</w:t>
            </w:r>
          </w:p>
        </w:tc>
        <w:tc>
          <w:tcPr>
            <w:tcW w:w="4729" w:type="dxa"/>
          </w:tcPr>
          <w:p w:rsidR="008A177D" w:rsidRPr="00787E2D" w:rsidRDefault="008A177D" w:rsidP="00841B91">
            <w:pPr>
              <w:rPr>
                <w:rFonts w:ascii="Arial" w:hAnsi="Arial" w:cs="Arial"/>
                <w:sz w:val="24"/>
                <w:szCs w:val="24"/>
              </w:rPr>
            </w:pPr>
            <w:r w:rsidRPr="00787E2D">
              <w:rPr>
                <w:rFonts w:ascii="Arial" w:hAnsi="Arial" w:cs="Arial"/>
                <w:sz w:val="24"/>
                <w:szCs w:val="24"/>
              </w:rPr>
              <w:t>Social, Emotional and Mental Health Questionnaire (SEMHQ)</w:t>
            </w:r>
          </w:p>
        </w:tc>
        <w:tc>
          <w:tcPr>
            <w:tcW w:w="4729" w:type="dxa"/>
          </w:tcPr>
          <w:p w:rsidR="008A177D" w:rsidRPr="00787E2D" w:rsidRDefault="008A177D" w:rsidP="00787E2D">
            <w:pPr>
              <w:rPr>
                <w:rFonts w:ascii="Arial" w:hAnsi="Arial" w:cs="Arial"/>
                <w:sz w:val="24"/>
                <w:szCs w:val="24"/>
              </w:rPr>
            </w:pPr>
            <w:r w:rsidRPr="00787E2D">
              <w:rPr>
                <w:rFonts w:ascii="Arial" w:hAnsi="Arial" w:cs="Arial"/>
                <w:sz w:val="24"/>
                <w:szCs w:val="24"/>
              </w:rPr>
              <w:t>P</w:t>
            </w:r>
            <w:r w:rsidR="00942CD8" w:rsidRPr="00787E2D">
              <w:rPr>
                <w:rFonts w:ascii="Arial" w:hAnsi="Arial" w:cs="Arial"/>
                <w:sz w:val="24"/>
                <w:szCs w:val="24"/>
              </w:rPr>
              <w:t>1</w:t>
            </w:r>
            <w:r w:rsidR="00787E2D">
              <w:rPr>
                <w:rFonts w:ascii="Arial" w:hAnsi="Arial" w:cs="Arial"/>
                <w:sz w:val="24"/>
                <w:szCs w:val="24"/>
              </w:rPr>
              <w:t>0-11</w:t>
            </w:r>
          </w:p>
        </w:tc>
      </w:tr>
      <w:tr w:rsidR="008A177D" w:rsidRPr="00787E2D" w:rsidTr="00AF488C">
        <w:tc>
          <w:tcPr>
            <w:tcW w:w="4728" w:type="dxa"/>
          </w:tcPr>
          <w:p w:rsidR="008A177D" w:rsidRPr="00787E2D" w:rsidRDefault="0053065A" w:rsidP="00AF488C">
            <w:pPr>
              <w:rPr>
                <w:rFonts w:ascii="Arial" w:hAnsi="Arial" w:cs="Arial"/>
                <w:sz w:val="24"/>
                <w:szCs w:val="24"/>
              </w:rPr>
            </w:pPr>
            <w:r w:rsidRPr="00787E2D">
              <w:rPr>
                <w:rFonts w:ascii="Arial" w:hAnsi="Arial" w:cs="Arial"/>
                <w:sz w:val="24"/>
                <w:szCs w:val="24"/>
              </w:rPr>
              <w:t>3</w:t>
            </w:r>
            <w:r w:rsidR="008A177D" w:rsidRPr="00787E2D">
              <w:rPr>
                <w:rFonts w:ascii="Arial" w:hAnsi="Arial" w:cs="Arial"/>
                <w:sz w:val="24"/>
                <w:szCs w:val="24"/>
              </w:rPr>
              <w:t>b</w:t>
            </w:r>
          </w:p>
        </w:tc>
        <w:tc>
          <w:tcPr>
            <w:tcW w:w="4729" w:type="dxa"/>
          </w:tcPr>
          <w:p w:rsidR="008A177D" w:rsidRPr="00787E2D" w:rsidRDefault="008A177D" w:rsidP="00841B91">
            <w:pPr>
              <w:rPr>
                <w:rFonts w:ascii="Arial" w:hAnsi="Arial" w:cs="Arial"/>
                <w:sz w:val="24"/>
                <w:szCs w:val="24"/>
              </w:rPr>
            </w:pPr>
            <w:r w:rsidRPr="00787E2D">
              <w:rPr>
                <w:rFonts w:ascii="Arial" w:hAnsi="Arial" w:cs="Arial"/>
                <w:sz w:val="24"/>
                <w:szCs w:val="24"/>
              </w:rPr>
              <w:t>Scoring guidance for SEMQ</w:t>
            </w:r>
          </w:p>
        </w:tc>
        <w:tc>
          <w:tcPr>
            <w:tcW w:w="4729" w:type="dxa"/>
          </w:tcPr>
          <w:p w:rsidR="008A177D" w:rsidRPr="00787E2D" w:rsidRDefault="00942CD8" w:rsidP="00AF488C">
            <w:pPr>
              <w:rPr>
                <w:rFonts w:ascii="Arial" w:hAnsi="Arial" w:cs="Arial"/>
                <w:sz w:val="24"/>
                <w:szCs w:val="24"/>
              </w:rPr>
            </w:pPr>
            <w:r w:rsidRPr="00787E2D">
              <w:rPr>
                <w:rFonts w:ascii="Arial" w:hAnsi="Arial" w:cs="Arial"/>
                <w:sz w:val="24"/>
                <w:szCs w:val="24"/>
              </w:rPr>
              <w:t>P</w:t>
            </w:r>
            <w:r w:rsidR="00787E2D">
              <w:rPr>
                <w:rFonts w:ascii="Arial" w:hAnsi="Arial" w:cs="Arial"/>
                <w:sz w:val="24"/>
                <w:szCs w:val="24"/>
              </w:rPr>
              <w:t>12</w:t>
            </w:r>
          </w:p>
          <w:p w:rsidR="008A177D" w:rsidRPr="00787E2D" w:rsidRDefault="008A177D" w:rsidP="00AF488C">
            <w:pPr>
              <w:rPr>
                <w:rFonts w:ascii="Arial" w:hAnsi="Arial" w:cs="Arial"/>
                <w:sz w:val="24"/>
                <w:szCs w:val="24"/>
              </w:rPr>
            </w:pPr>
          </w:p>
        </w:tc>
      </w:tr>
      <w:tr w:rsidR="00942CD8" w:rsidRPr="00787E2D" w:rsidTr="00942CD8">
        <w:tc>
          <w:tcPr>
            <w:tcW w:w="14186" w:type="dxa"/>
            <w:gridSpan w:val="3"/>
            <w:shd w:val="clear" w:color="auto" w:fill="C6D9F1" w:themeFill="text2" w:themeFillTint="33"/>
          </w:tcPr>
          <w:p w:rsidR="00942CD8" w:rsidRPr="00787E2D" w:rsidRDefault="00942CD8" w:rsidP="00AF488C">
            <w:pPr>
              <w:rPr>
                <w:rFonts w:ascii="Arial" w:hAnsi="Arial" w:cs="Arial"/>
                <w:b/>
                <w:sz w:val="24"/>
                <w:szCs w:val="24"/>
              </w:rPr>
            </w:pPr>
            <w:r w:rsidRPr="00787E2D">
              <w:rPr>
                <w:rFonts w:ascii="Arial" w:hAnsi="Arial" w:cs="Arial"/>
                <w:b/>
                <w:sz w:val="24"/>
                <w:szCs w:val="24"/>
              </w:rPr>
              <w:t>Physical and Sensory</w:t>
            </w:r>
          </w:p>
        </w:tc>
      </w:tr>
      <w:tr w:rsidR="008A177D" w:rsidRPr="00787E2D" w:rsidTr="00942CD8">
        <w:tc>
          <w:tcPr>
            <w:tcW w:w="4728" w:type="dxa"/>
            <w:shd w:val="clear" w:color="auto" w:fill="FFFFFF" w:themeFill="background1"/>
          </w:tcPr>
          <w:p w:rsidR="008A177D" w:rsidRPr="00787E2D" w:rsidRDefault="0053065A" w:rsidP="00AF488C">
            <w:pPr>
              <w:rPr>
                <w:rFonts w:ascii="Arial" w:hAnsi="Arial" w:cs="Arial"/>
                <w:sz w:val="24"/>
                <w:szCs w:val="24"/>
              </w:rPr>
            </w:pPr>
            <w:r w:rsidRPr="00787E2D">
              <w:rPr>
                <w:rFonts w:ascii="Arial" w:hAnsi="Arial" w:cs="Arial"/>
                <w:sz w:val="24"/>
                <w:szCs w:val="24"/>
              </w:rPr>
              <w:t>4</w:t>
            </w:r>
            <w:r w:rsidR="008A177D" w:rsidRPr="00787E2D">
              <w:rPr>
                <w:rFonts w:ascii="Arial" w:hAnsi="Arial" w:cs="Arial"/>
                <w:sz w:val="24"/>
                <w:szCs w:val="24"/>
              </w:rPr>
              <w:t>a</w:t>
            </w:r>
          </w:p>
        </w:tc>
        <w:tc>
          <w:tcPr>
            <w:tcW w:w="4729" w:type="dxa"/>
          </w:tcPr>
          <w:p w:rsidR="008A177D" w:rsidRPr="00787E2D" w:rsidRDefault="008A177D" w:rsidP="00AF488C">
            <w:pPr>
              <w:rPr>
                <w:rFonts w:ascii="Arial" w:hAnsi="Arial" w:cs="Arial"/>
                <w:sz w:val="24"/>
                <w:szCs w:val="24"/>
              </w:rPr>
            </w:pPr>
            <w:r w:rsidRPr="00787E2D">
              <w:rPr>
                <w:rFonts w:ascii="Arial" w:hAnsi="Arial" w:cs="Arial"/>
                <w:sz w:val="24"/>
                <w:szCs w:val="24"/>
              </w:rPr>
              <w:t>Physical Disability Checklist</w:t>
            </w:r>
          </w:p>
        </w:tc>
        <w:tc>
          <w:tcPr>
            <w:tcW w:w="4729" w:type="dxa"/>
          </w:tcPr>
          <w:p w:rsidR="008A177D" w:rsidRPr="00787E2D" w:rsidRDefault="00942CD8" w:rsidP="00AF488C">
            <w:pPr>
              <w:rPr>
                <w:rFonts w:ascii="Arial" w:hAnsi="Arial" w:cs="Arial"/>
                <w:sz w:val="24"/>
                <w:szCs w:val="24"/>
              </w:rPr>
            </w:pPr>
            <w:r w:rsidRPr="00787E2D">
              <w:rPr>
                <w:rFonts w:ascii="Arial" w:hAnsi="Arial" w:cs="Arial"/>
                <w:sz w:val="24"/>
                <w:szCs w:val="24"/>
              </w:rPr>
              <w:t>P</w:t>
            </w:r>
            <w:r w:rsidR="00787E2D">
              <w:rPr>
                <w:rFonts w:ascii="Arial" w:hAnsi="Arial" w:cs="Arial"/>
                <w:sz w:val="24"/>
                <w:szCs w:val="24"/>
              </w:rPr>
              <w:t>13-</w:t>
            </w:r>
            <w:r w:rsidRPr="00787E2D">
              <w:rPr>
                <w:rFonts w:ascii="Arial" w:hAnsi="Arial" w:cs="Arial"/>
                <w:sz w:val="24"/>
                <w:szCs w:val="24"/>
              </w:rPr>
              <w:t>14</w:t>
            </w:r>
          </w:p>
          <w:p w:rsidR="008A177D" w:rsidRPr="00787E2D" w:rsidRDefault="008A177D" w:rsidP="00AF488C">
            <w:pPr>
              <w:rPr>
                <w:rFonts w:ascii="Arial" w:hAnsi="Arial" w:cs="Arial"/>
                <w:sz w:val="24"/>
                <w:szCs w:val="24"/>
              </w:rPr>
            </w:pPr>
          </w:p>
        </w:tc>
      </w:tr>
      <w:tr w:rsidR="008A177D" w:rsidRPr="00787E2D" w:rsidTr="00AF488C">
        <w:tc>
          <w:tcPr>
            <w:tcW w:w="4728" w:type="dxa"/>
          </w:tcPr>
          <w:p w:rsidR="008A177D" w:rsidRPr="00787E2D" w:rsidRDefault="0053065A" w:rsidP="00AF488C">
            <w:pPr>
              <w:rPr>
                <w:rFonts w:ascii="Arial" w:hAnsi="Arial" w:cs="Arial"/>
                <w:sz w:val="24"/>
                <w:szCs w:val="24"/>
              </w:rPr>
            </w:pPr>
            <w:r w:rsidRPr="00787E2D">
              <w:rPr>
                <w:rFonts w:ascii="Arial" w:hAnsi="Arial" w:cs="Arial"/>
                <w:sz w:val="24"/>
                <w:szCs w:val="24"/>
              </w:rPr>
              <w:t>4</w:t>
            </w:r>
            <w:r w:rsidR="008A177D" w:rsidRPr="00787E2D">
              <w:rPr>
                <w:rFonts w:ascii="Arial" w:hAnsi="Arial" w:cs="Arial"/>
                <w:sz w:val="24"/>
                <w:szCs w:val="24"/>
              </w:rPr>
              <w:t>b</w:t>
            </w:r>
          </w:p>
        </w:tc>
        <w:tc>
          <w:tcPr>
            <w:tcW w:w="4729" w:type="dxa"/>
          </w:tcPr>
          <w:p w:rsidR="008A177D" w:rsidRPr="00787E2D" w:rsidRDefault="008A177D" w:rsidP="00AF488C">
            <w:pPr>
              <w:rPr>
                <w:rFonts w:ascii="Arial" w:hAnsi="Arial" w:cs="Arial"/>
                <w:sz w:val="24"/>
                <w:szCs w:val="24"/>
              </w:rPr>
            </w:pPr>
            <w:r w:rsidRPr="00787E2D">
              <w:rPr>
                <w:rFonts w:ascii="Arial" w:hAnsi="Arial" w:cs="Arial"/>
                <w:sz w:val="24"/>
                <w:szCs w:val="24"/>
              </w:rPr>
              <w:t xml:space="preserve">Visual Impairment Checklist </w:t>
            </w:r>
          </w:p>
        </w:tc>
        <w:tc>
          <w:tcPr>
            <w:tcW w:w="4729" w:type="dxa"/>
          </w:tcPr>
          <w:p w:rsidR="008A177D" w:rsidRPr="00787E2D" w:rsidRDefault="00942CD8" w:rsidP="00AF488C">
            <w:pPr>
              <w:rPr>
                <w:rFonts w:ascii="Arial" w:hAnsi="Arial" w:cs="Arial"/>
                <w:sz w:val="24"/>
                <w:szCs w:val="24"/>
              </w:rPr>
            </w:pPr>
            <w:r w:rsidRPr="00787E2D">
              <w:rPr>
                <w:rFonts w:ascii="Arial" w:hAnsi="Arial" w:cs="Arial"/>
                <w:sz w:val="24"/>
                <w:szCs w:val="24"/>
              </w:rPr>
              <w:t>P15</w:t>
            </w:r>
          </w:p>
          <w:p w:rsidR="008A177D" w:rsidRPr="00787E2D" w:rsidRDefault="008A177D" w:rsidP="00AF488C">
            <w:pPr>
              <w:rPr>
                <w:rFonts w:ascii="Arial" w:hAnsi="Arial" w:cs="Arial"/>
                <w:sz w:val="24"/>
                <w:szCs w:val="24"/>
              </w:rPr>
            </w:pPr>
          </w:p>
        </w:tc>
      </w:tr>
      <w:tr w:rsidR="008A177D" w:rsidRPr="00787E2D" w:rsidTr="00AF488C">
        <w:tc>
          <w:tcPr>
            <w:tcW w:w="4728" w:type="dxa"/>
          </w:tcPr>
          <w:p w:rsidR="008A177D" w:rsidRPr="00787E2D" w:rsidRDefault="00942CD8" w:rsidP="00AF488C">
            <w:pPr>
              <w:rPr>
                <w:rFonts w:ascii="Arial" w:hAnsi="Arial" w:cs="Arial"/>
                <w:sz w:val="24"/>
                <w:szCs w:val="24"/>
              </w:rPr>
            </w:pPr>
            <w:r w:rsidRPr="00787E2D">
              <w:rPr>
                <w:rFonts w:ascii="Arial" w:hAnsi="Arial" w:cs="Arial"/>
                <w:sz w:val="24"/>
                <w:szCs w:val="24"/>
              </w:rPr>
              <w:t>4</w:t>
            </w:r>
            <w:r w:rsidR="008A177D" w:rsidRPr="00787E2D">
              <w:rPr>
                <w:rFonts w:ascii="Arial" w:hAnsi="Arial" w:cs="Arial"/>
                <w:sz w:val="24"/>
                <w:szCs w:val="24"/>
              </w:rPr>
              <w:t>c</w:t>
            </w:r>
          </w:p>
        </w:tc>
        <w:tc>
          <w:tcPr>
            <w:tcW w:w="4729" w:type="dxa"/>
          </w:tcPr>
          <w:p w:rsidR="008A177D" w:rsidRPr="00787E2D" w:rsidRDefault="008A177D" w:rsidP="00AF488C">
            <w:pPr>
              <w:rPr>
                <w:rFonts w:ascii="Arial" w:hAnsi="Arial" w:cs="Arial"/>
                <w:sz w:val="24"/>
                <w:szCs w:val="24"/>
              </w:rPr>
            </w:pPr>
            <w:r w:rsidRPr="00787E2D">
              <w:rPr>
                <w:rFonts w:ascii="Arial" w:hAnsi="Arial" w:cs="Arial"/>
                <w:sz w:val="24"/>
                <w:szCs w:val="24"/>
              </w:rPr>
              <w:t>Hearing Impairment Checklist</w:t>
            </w:r>
          </w:p>
        </w:tc>
        <w:tc>
          <w:tcPr>
            <w:tcW w:w="4729" w:type="dxa"/>
          </w:tcPr>
          <w:p w:rsidR="008A177D" w:rsidRPr="00787E2D" w:rsidRDefault="00942CD8" w:rsidP="00AF488C">
            <w:pPr>
              <w:rPr>
                <w:rFonts w:ascii="Arial" w:hAnsi="Arial" w:cs="Arial"/>
                <w:sz w:val="24"/>
                <w:szCs w:val="24"/>
              </w:rPr>
            </w:pPr>
            <w:r w:rsidRPr="00787E2D">
              <w:rPr>
                <w:rFonts w:ascii="Arial" w:hAnsi="Arial" w:cs="Arial"/>
                <w:sz w:val="24"/>
                <w:szCs w:val="24"/>
              </w:rPr>
              <w:t>P16</w:t>
            </w:r>
          </w:p>
          <w:p w:rsidR="008A177D" w:rsidRPr="00787E2D" w:rsidRDefault="008A177D" w:rsidP="00AF488C">
            <w:pPr>
              <w:rPr>
                <w:rFonts w:ascii="Arial" w:hAnsi="Arial" w:cs="Arial"/>
                <w:sz w:val="24"/>
                <w:szCs w:val="24"/>
              </w:rPr>
            </w:pPr>
          </w:p>
        </w:tc>
      </w:tr>
      <w:tr w:rsidR="008A177D" w:rsidRPr="00787E2D" w:rsidTr="00AF488C">
        <w:tc>
          <w:tcPr>
            <w:tcW w:w="4728" w:type="dxa"/>
          </w:tcPr>
          <w:p w:rsidR="008A177D" w:rsidRPr="00787E2D" w:rsidRDefault="00942CD8" w:rsidP="00AF488C">
            <w:pPr>
              <w:rPr>
                <w:rFonts w:ascii="Arial" w:hAnsi="Arial" w:cs="Arial"/>
                <w:sz w:val="24"/>
                <w:szCs w:val="24"/>
              </w:rPr>
            </w:pPr>
            <w:r w:rsidRPr="00787E2D">
              <w:rPr>
                <w:rFonts w:ascii="Arial" w:hAnsi="Arial" w:cs="Arial"/>
                <w:sz w:val="24"/>
                <w:szCs w:val="24"/>
              </w:rPr>
              <w:t>4</w:t>
            </w:r>
            <w:r w:rsidR="008A177D" w:rsidRPr="00787E2D">
              <w:rPr>
                <w:rFonts w:ascii="Arial" w:hAnsi="Arial" w:cs="Arial"/>
                <w:sz w:val="24"/>
                <w:szCs w:val="24"/>
              </w:rPr>
              <w:t>d</w:t>
            </w:r>
          </w:p>
        </w:tc>
        <w:tc>
          <w:tcPr>
            <w:tcW w:w="4729" w:type="dxa"/>
          </w:tcPr>
          <w:p w:rsidR="008A177D" w:rsidRPr="00787E2D" w:rsidRDefault="008A177D" w:rsidP="00AF488C">
            <w:pPr>
              <w:rPr>
                <w:rFonts w:ascii="Arial" w:hAnsi="Arial" w:cs="Arial"/>
                <w:sz w:val="24"/>
                <w:szCs w:val="24"/>
              </w:rPr>
            </w:pPr>
            <w:r w:rsidRPr="00787E2D">
              <w:rPr>
                <w:rFonts w:ascii="Arial" w:hAnsi="Arial" w:cs="Arial"/>
                <w:sz w:val="24"/>
                <w:szCs w:val="24"/>
              </w:rPr>
              <w:t>Multi-sensory Impairment Checklist</w:t>
            </w:r>
          </w:p>
        </w:tc>
        <w:tc>
          <w:tcPr>
            <w:tcW w:w="4729" w:type="dxa"/>
          </w:tcPr>
          <w:p w:rsidR="008A177D" w:rsidRPr="00787E2D" w:rsidRDefault="00942CD8" w:rsidP="00AF488C">
            <w:pPr>
              <w:rPr>
                <w:rFonts w:ascii="Arial" w:hAnsi="Arial" w:cs="Arial"/>
                <w:sz w:val="24"/>
                <w:szCs w:val="24"/>
              </w:rPr>
            </w:pPr>
            <w:r w:rsidRPr="00787E2D">
              <w:rPr>
                <w:rFonts w:ascii="Arial" w:hAnsi="Arial" w:cs="Arial"/>
                <w:sz w:val="24"/>
                <w:szCs w:val="24"/>
              </w:rPr>
              <w:t>P17</w:t>
            </w:r>
          </w:p>
          <w:p w:rsidR="008A177D" w:rsidRPr="00787E2D" w:rsidRDefault="008A177D" w:rsidP="00AF488C">
            <w:pPr>
              <w:rPr>
                <w:rFonts w:ascii="Arial" w:hAnsi="Arial" w:cs="Arial"/>
                <w:sz w:val="24"/>
                <w:szCs w:val="24"/>
              </w:rPr>
            </w:pPr>
          </w:p>
        </w:tc>
      </w:tr>
    </w:tbl>
    <w:p w:rsidR="00841B91" w:rsidRDefault="00841B91" w:rsidP="009F1E2A">
      <w:pPr>
        <w:spacing w:after="0" w:line="240" w:lineRule="auto"/>
        <w:rPr>
          <w:rFonts w:ascii="Arial" w:hAnsi="Arial" w:cs="Arial"/>
          <w:sz w:val="24"/>
          <w:szCs w:val="24"/>
        </w:rPr>
      </w:pPr>
    </w:p>
    <w:p w:rsidR="00841B91" w:rsidRDefault="00841B91">
      <w:pPr>
        <w:rPr>
          <w:rFonts w:ascii="Arial" w:hAnsi="Arial" w:cs="Arial"/>
          <w:sz w:val="24"/>
          <w:szCs w:val="24"/>
        </w:rPr>
      </w:pPr>
      <w:r>
        <w:rPr>
          <w:rFonts w:ascii="Arial" w:hAnsi="Arial" w:cs="Arial"/>
          <w:sz w:val="24"/>
          <w:szCs w:val="24"/>
        </w:rPr>
        <w:br w:type="page"/>
      </w:r>
    </w:p>
    <w:p w:rsidR="00841B91" w:rsidRPr="009F1E2A" w:rsidRDefault="00841B91" w:rsidP="009F1E2A">
      <w:pPr>
        <w:spacing w:after="0" w:line="240" w:lineRule="auto"/>
        <w:rPr>
          <w:rFonts w:ascii="Arial" w:hAnsi="Arial" w:cs="Arial"/>
          <w:sz w:val="24"/>
          <w:szCs w:val="24"/>
        </w:rPr>
      </w:pPr>
    </w:p>
    <w:p w:rsidR="00017497" w:rsidRDefault="00942CD8" w:rsidP="006B1F36">
      <w:pPr>
        <w:pStyle w:val="BodyText"/>
        <w:ind w:right="386"/>
        <w:rPr>
          <w:rFonts w:eastAsia="Times New Roman"/>
          <w:b/>
          <w:lang w:val="en" w:eastAsia="en-GB"/>
        </w:rPr>
      </w:pPr>
      <w:r>
        <w:rPr>
          <w:rFonts w:eastAsia="Times New Roman"/>
          <w:b/>
          <w:lang w:val="en" w:eastAsia="en-GB"/>
        </w:rPr>
        <w:t>1a Co</w:t>
      </w:r>
      <w:r w:rsidR="008A177D" w:rsidRPr="00017497">
        <w:rPr>
          <w:rFonts w:eastAsia="Times New Roman"/>
          <w:b/>
          <w:lang w:val="en" w:eastAsia="en-GB"/>
        </w:rPr>
        <w:t>mmunication</w:t>
      </w:r>
      <w:r w:rsidR="00017497" w:rsidRPr="00017497">
        <w:rPr>
          <w:rFonts w:eastAsia="Times New Roman"/>
          <w:b/>
          <w:lang w:val="en" w:eastAsia="en-GB"/>
        </w:rPr>
        <w:t xml:space="preserve"> &amp; Interaction </w:t>
      </w:r>
      <w:r w:rsidR="008A177D" w:rsidRPr="00017497">
        <w:rPr>
          <w:rFonts w:eastAsia="Times New Roman"/>
          <w:b/>
          <w:lang w:val="en" w:eastAsia="en-GB"/>
        </w:rPr>
        <w:t>Questionnaire</w:t>
      </w:r>
      <w:r w:rsidR="00017497" w:rsidRPr="00017497">
        <w:rPr>
          <w:rFonts w:eastAsia="Times New Roman"/>
          <w:b/>
          <w:lang w:val="en" w:eastAsia="en-GB"/>
        </w:rPr>
        <w:t xml:space="preserve"> (CIQ)</w:t>
      </w:r>
      <w:r w:rsidR="00EB0FF9">
        <w:rPr>
          <w:rFonts w:eastAsia="Times New Roman"/>
          <w:b/>
          <w:lang w:val="en" w:eastAsia="en-GB"/>
        </w:rPr>
        <w:t xml:space="preserve"> for school aged children / young people </w:t>
      </w:r>
    </w:p>
    <w:p w:rsidR="003721AE" w:rsidRPr="003721AE" w:rsidRDefault="00600C14" w:rsidP="006B1F36">
      <w:pPr>
        <w:pStyle w:val="BodyText"/>
        <w:ind w:right="386"/>
        <w:rPr>
          <w:rFonts w:eastAsia="Times New Roman"/>
          <w:b/>
          <w:i/>
          <w:lang w:val="en" w:eastAsia="en-GB"/>
        </w:rPr>
      </w:pPr>
      <w:r w:rsidRPr="003721AE">
        <w:rPr>
          <w:rFonts w:eastAsia="Times New Roman"/>
          <w:b/>
          <w:i/>
          <w:lang w:val="en" w:eastAsia="en-GB"/>
        </w:rPr>
        <w:t xml:space="preserve">PLEASE NOTE APPLICATIONS FOR PRE-SCHOOL CHILDREN </w:t>
      </w:r>
      <w:r w:rsidR="00FC49BA" w:rsidRPr="003721AE">
        <w:rPr>
          <w:rFonts w:eastAsia="Times New Roman"/>
          <w:b/>
          <w:i/>
          <w:lang w:val="en" w:eastAsia="en-GB"/>
        </w:rPr>
        <w:t>DO NOT COMPLETE THIS QUESTIONNAIRE BUT SUBMIT A SUITABLE ALTERNATIVE E.G. TEACHING TALKING, AET PROGRESSIO</w:t>
      </w:r>
      <w:r w:rsidR="00040502" w:rsidRPr="003721AE">
        <w:rPr>
          <w:rFonts w:eastAsia="Times New Roman"/>
          <w:b/>
          <w:i/>
          <w:lang w:val="en" w:eastAsia="en-GB"/>
        </w:rPr>
        <w:t>N</w:t>
      </w:r>
      <w:r w:rsidR="00FC49BA" w:rsidRPr="003721AE">
        <w:rPr>
          <w:rFonts w:eastAsia="Times New Roman"/>
          <w:b/>
          <w:i/>
          <w:lang w:val="en" w:eastAsia="en-GB"/>
        </w:rPr>
        <w:t xml:space="preserve"> FRAMEWORK, SCERTS </w:t>
      </w:r>
    </w:p>
    <w:p w:rsidR="006B1F36" w:rsidRDefault="006B1F36" w:rsidP="006B1F36">
      <w:pPr>
        <w:pStyle w:val="BodyText"/>
        <w:ind w:right="386"/>
      </w:pPr>
      <w:r w:rsidRPr="005D481F">
        <w:t>A practitioner who has worked closely with the child/young person should complete the form in liaison with the school’s link EP. It would be expected that the school’s SENCO would contribute to this process.</w:t>
      </w:r>
      <w:r w:rsidR="00017497">
        <w:t xml:space="preserve"> Rating observed behaviour is a subjective exercise but, as a rule of thumb:</w:t>
      </w:r>
    </w:p>
    <w:p w:rsidR="00017497" w:rsidRDefault="00017497" w:rsidP="006B1F36">
      <w:pPr>
        <w:pStyle w:val="BodyText"/>
        <w:ind w:right="386"/>
      </w:pPr>
    </w:p>
    <w:p w:rsidR="00017497" w:rsidRDefault="00017497" w:rsidP="006D039C">
      <w:pPr>
        <w:pStyle w:val="BodyText"/>
        <w:numPr>
          <w:ilvl w:val="0"/>
          <w:numId w:val="17"/>
        </w:numPr>
        <w:ind w:right="386"/>
      </w:pPr>
      <w:r>
        <w:t xml:space="preserve">Not at all = the behaviour has never been observed (or has only been observed on one or </w:t>
      </w:r>
      <w:r w:rsidR="00DB5120">
        <w:t xml:space="preserve">two </w:t>
      </w:r>
      <w:r>
        <w:t>occasions over a period of time)</w:t>
      </w:r>
    </w:p>
    <w:p w:rsidR="00017497" w:rsidRDefault="00017497" w:rsidP="006D039C">
      <w:pPr>
        <w:pStyle w:val="BodyText"/>
        <w:numPr>
          <w:ilvl w:val="0"/>
          <w:numId w:val="17"/>
        </w:numPr>
        <w:ind w:right="386"/>
      </w:pPr>
      <w:r>
        <w:t xml:space="preserve">Rarely = the behaviour is less than weekly </w:t>
      </w:r>
    </w:p>
    <w:p w:rsidR="00017497" w:rsidRDefault="00017497" w:rsidP="006D039C">
      <w:pPr>
        <w:pStyle w:val="BodyText"/>
        <w:numPr>
          <w:ilvl w:val="0"/>
          <w:numId w:val="17"/>
        </w:numPr>
        <w:ind w:right="386"/>
      </w:pPr>
      <w:r>
        <w:t>Sometimes = the behaviour is observed weekly</w:t>
      </w:r>
    </w:p>
    <w:p w:rsidR="00017497" w:rsidRPr="005D481F" w:rsidRDefault="00017497" w:rsidP="006D039C">
      <w:pPr>
        <w:pStyle w:val="BodyText"/>
        <w:numPr>
          <w:ilvl w:val="0"/>
          <w:numId w:val="17"/>
        </w:numPr>
        <w:ind w:right="386"/>
      </w:pPr>
      <w:r>
        <w:t>Often = the behaviour is observed daily</w:t>
      </w:r>
    </w:p>
    <w:p w:rsidR="006B1F36" w:rsidRPr="005D481F" w:rsidRDefault="006B1F36" w:rsidP="006B1F36">
      <w:pPr>
        <w:pStyle w:val="Heading4"/>
        <w:spacing w:before="0"/>
        <w:ind w:left="780"/>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35"/>
        <w:gridCol w:w="2634"/>
        <w:gridCol w:w="2720"/>
        <w:gridCol w:w="3918"/>
      </w:tblGrid>
      <w:tr w:rsidR="006B1F36" w:rsidRPr="005D481F" w:rsidTr="009F1E2A">
        <w:tc>
          <w:tcPr>
            <w:tcW w:w="2660"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Child’s Name:</w:t>
            </w:r>
          </w:p>
        </w:tc>
        <w:tc>
          <w:tcPr>
            <w:tcW w:w="2635"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DOB:</w:t>
            </w:r>
          </w:p>
        </w:tc>
        <w:tc>
          <w:tcPr>
            <w:tcW w:w="2634"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Date:</w:t>
            </w:r>
          </w:p>
        </w:tc>
        <w:tc>
          <w:tcPr>
            <w:tcW w:w="2720"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Completed by:</w:t>
            </w:r>
          </w:p>
          <w:p w:rsidR="006B1F36" w:rsidRPr="005D481F" w:rsidRDefault="006B1F36" w:rsidP="009F1E2A">
            <w:pPr>
              <w:pStyle w:val="Heading6"/>
              <w:spacing w:before="0"/>
              <w:rPr>
                <w:rFonts w:ascii="Arial" w:hAnsi="Arial" w:cs="Arial"/>
                <w:color w:val="auto"/>
                <w:sz w:val="24"/>
                <w:szCs w:val="24"/>
              </w:rPr>
            </w:pPr>
          </w:p>
        </w:tc>
        <w:tc>
          <w:tcPr>
            <w:tcW w:w="3918" w:type="dxa"/>
            <w:shd w:val="clear" w:color="auto" w:fill="auto"/>
          </w:tcPr>
          <w:p w:rsidR="006B1F36" w:rsidRPr="00841B91" w:rsidRDefault="00841B91" w:rsidP="009F1E2A">
            <w:pPr>
              <w:pStyle w:val="Heading4"/>
              <w:spacing w:before="0"/>
              <w:rPr>
                <w:rFonts w:ascii="Arial" w:hAnsi="Arial" w:cs="Arial"/>
                <w:b w:val="0"/>
                <w:color w:val="auto"/>
                <w:sz w:val="24"/>
                <w:szCs w:val="24"/>
              </w:rPr>
            </w:pPr>
            <w:r>
              <w:rPr>
                <w:rFonts w:ascii="Arial" w:hAnsi="Arial" w:cs="Arial"/>
                <w:b w:val="0"/>
                <w:color w:val="auto"/>
                <w:sz w:val="24"/>
                <w:szCs w:val="24"/>
              </w:rPr>
              <w:t xml:space="preserve">Link </w:t>
            </w:r>
            <w:r w:rsidRPr="00841B91">
              <w:rPr>
                <w:rFonts w:ascii="Arial" w:hAnsi="Arial" w:cs="Arial"/>
                <w:b w:val="0"/>
                <w:color w:val="auto"/>
                <w:sz w:val="24"/>
                <w:szCs w:val="24"/>
              </w:rPr>
              <w:t>EP</w:t>
            </w:r>
          </w:p>
        </w:tc>
      </w:tr>
    </w:tbl>
    <w:p w:rsidR="006B1F36" w:rsidRPr="005D481F" w:rsidRDefault="006B1F36" w:rsidP="006B1F36">
      <w:pPr>
        <w:pStyle w:val="Heading6"/>
        <w:spacing w:before="0"/>
        <w:ind w:left="780"/>
        <w:rPr>
          <w:rFonts w:ascii="Arial" w:hAnsi="Arial" w:cs="Arial"/>
          <w:color w:val="auto"/>
          <w:sz w:val="24"/>
          <w:szCs w:val="24"/>
        </w:rPr>
      </w:pP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53"/>
        <w:gridCol w:w="1654"/>
        <w:gridCol w:w="1653"/>
        <w:gridCol w:w="1654"/>
      </w:tblGrid>
      <w:tr w:rsidR="006B1F36" w:rsidRPr="005D481F" w:rsidTr="009F1E2A">
        <w:tc>
          <w:tcPr>
            <w:tcW w:w="7905"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Observed Behaviour</w:t>
            </w:r>
          </w:p>
        </w:tc>
        <w:tc>
          <w:tcPr>
            <w:tcW w:w="1653" w:type="dxa"/>
            <w:shd w:val="clear" w:color="auto" w:fill="auto"/>
          </w:tcPr>
          <w:p w:rsidR="006B1F36" w:rsidRPr="005D481F" w:rsidRDefault="006B1F36" w:rsidP="009F1E2A">
            <w:pPr>
              <w:pStyle w:val="TableParagraph"/>
              <w:ind w:left="0" w:right="237"/>
              <w:rPr>
                <w:b/>
                <w:sz w:val="24"/>
                <w:szCs w:val="24"/>
              </w:rPr>
            </w:pPr>
            <w:r w:rsidRPr="005D481F">
              <w:rPr>
                <w:b/>
                <w:sz w:val="24"/>
                <w:szCs w:val="24"/>
              </w:rPr>
              <w:t>Not at all</w:t>
            </w:r>
          </w:p>
        </w:tc>
        <w:tc>
          <w:tcPr>
            <w:tcW w:w="1654" w:type="dxa"/>
            <w:shd w:val="clear" w:color="auto" w:fill="auto"/>
          </w:tcPr>
          <w:p w:rsidR="006B1F36" w:rsidRPr="005D481F" w:rsidRDefault="006B1F36" w:rsidP="009F1E2A">
            <w:pPr>
              <w:pStyle w:val="TableParagraph"/>
              <w:ind w:left="0" w:right="87"/>
              <w:rPr>
                <w:b/>
                <w:sz w:val="24"/>
                <w:szCs w:val="24"/>
              </w:rPr>
            </w:pPr>
            <w:r w:rsidRPr="005D481F">
              <w:rPr>
                <w:b/>
                <w:sz w:val="24"/>
                <w:szCs w:val="24"/>
              </w:rPr>
              <w:t>Rarely</w:t>
            </w:r>
            <w:r w:rsidRPr="005D481F">
              <w:rPr>
                <w:b/>
                <w:sz w:val="24"/>
                <w:szCs w:val="24"/>
              </w:rPr>
              <w:br/>
            </w:r>
          </w:p>
        </w:tc>
        <w:tc>
          <w:tcPr>
            <w:tcW w:w="1653" w:type="dxa"/>
            <w:shd w:val="clear" w:color="auto" w:fill="auto"/>
          </w:tcPr>
          <w:p w:rsidR="006B1F36" w:rsidRPr="005D481F" w:rsidRDefault="006B1F36" w:rsidP="009F1E2A">
            <w:pPr>
              <w:pStyle w:val="TableParagraph"/>
              <w:ind w:left="0" w:right="149"/>
              <w:rPr>
                <w:b/>
                <w:sz w:val="24"/>
                <w:szCs w:val="24"/>
              </w:rPr>
            </w:pPr>
            <w:r w:rsidRPr="005D481F">
              <w:rPr>
                <w:b/>
                <w:sz w:val="24"/>
                <w:szCs w:val="24"/>
              </w:rPr>
              <w:t>Sometimes</w:t>
            </w:r>
          </w:p>
        </w:tc>
        <w:tc>
          <w:tcPr>
            <w:tcW w:w="1654" w:type="dxa"/>
            <w:shd w:val="clear" w:color="auto" w:fill="auto"/>
          </w:tcPr>
          <w:p w:rsidR="006B1F36" w:rsidRPr="005D481F" w:rsidRDefault="006B1F36" w:rsidP="009F1E2A">
            <w:pPr>
              <w:pStyle w:val="TableParagraph"/>
              <w:ind w:left="0" w:right="137"/>
              <w:jc w:val="center"/>
              <w:rPr>
                <w:b/>
                <w:sz w:val="24"/>
                <w:szCs w:val="24"/>
              </w:rPr>
            </w:pPr>
            <w:r w:rsidRPr="005D481F">
              <w:rPr>
                <w:b/>
                <w:sz w:val="24"/>
                <w:szCs w:val="24"/>
              </w:rPr>
              <w:t>Often</w:t>
            </w:r>
          </w:p>
        </w:tc>
      </w:tr>
      <w:tr w:rsidR="006B1F36" w:rsidRPr="005D481F" w:rsidTr="009F1E2A">
        <w:tc>
          <w:tcPr>
            <w:tcW w:w="7905" w:type="dxa"/>
            <w:shd w:val="clear" w:color="auto" w:fill="auto"/>
          </w:tcPr>
          <w:p w:rsidR="006B1F36" w:rsidRPr="00DB5120" w:rsidRDefault="006B1F36" w:rsidP="009F1E2A">
            <w:pPr>
              <w:pStyle w:val="TableParagraph"/>
              <w:ind w:left="0" w:right="452"/>
              <w:rPr>
                <w:b/>
                <w:i/>
                <w:sz w:val="24"/>
                <w:szCs w:val="24"/>
              </w:rPr>
            </w:pPr>
            <w:r w:rsidRPr="00DB5120">
              <w:rPr>
                <w:b/>
                <w:i/>
                <w:sz w:val="24"/>
                <w:szCs w:val="24"/>
              </w:rPr>
              <w:t xml:space="preserve">Social Communication </w:t>
            </w:r>
          </w:p>
          <w:p w:rsidR="006B1F36" w:rsidRPr="005D481F" w:rsidRDefault="006B1F36" w:rsidP="009F1E2A">
            <w:pPr>
              <w:pStyle w:val="TableParagraph"/>
              <w:ind w:left="0" w:right="452"/>
              <w:rPr>
                <w:b/>
                <w:sz w:val="24"/>
                <w:szCs w:val="24"/>
              </w:rPr>
            </w:pP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0</w:t>
            </w:r>
          </w:p>
        </w:tc>
        <w:tc>
          <w:tcPr>
            <w:tcW w:w="1654"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654"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Follows verbal instructions in 1:1 setting.</w:t>
            </w:r>
          </w:p>
        </w:tc>
        <w:tc>
          <w:tcPr>
            <w:tcW w:w="1653" w:type="dxa"/>
            <w:shd w:val="clear" w:color="auto" w:fill="auto"/>
          </w:tcPr>
          <w:p w:rsidR="006B1F36" w:rsidRPr="005D481F" w:rsidRDefault="006B1F36" w:rsidP="009F1E2A">
            <w:pPr>
              <w:pStyle w:val="TableParagraph"/>
              <w:ind w:left="0"/>
              <w:jc w:val="center"/>
              <w:rPr>
                <w:b/>
                <w:sz w:val="24"/>
                <w:szCs w:val="24"/>
              </w:rPr>
            </w:pPr>
          </w:p>
        </w:tc>
        <w:tc>
          <w:tcPr>
            <w:tcW w:w="1654" w:type="dxa"/>
            <w:shd w:val="clear" w:color="auto" w:fill="auto"/>
          </w:tcPr>
          <w:p w:rsidR="006B1F36" w:rsidRPr="005D481F" w:rsidRDefault="006B1F36" w:rsidP="009F1E2A">
            <w:pPr>
              <w:pStyle w:val="TableParagraph"/>
              <w:ind w:left="0" w:right="1"/>
              <w:jc w:val="center"/>
              <w:rPr>
                <w:b/>
                <w:sz w:val="24"/>
                <w:szCs w:val="24"/>
              </w:rPr>
            </w:pPr>
          </w:p>
        </w:tc>
        <w:tc>
          <w:tcPr>
            <w:tcW w:w="1653" w:type="dxa"/>
            <w:shd w:val="clear" w:color="auto" w:fill="auto"/>
          </w:tcPr>
          <w:p w:rsidR="006B1F36" w:rsidRPr="005D481F" w:rsidRDefault="006B1F36" w:rsidP="009F1E2A">
            <w:pPr>
              <w:pStyle w:val="TableParagraph"/>
              <w:ind w:left="0"/>
              <w:jc w:val="center"/>
              <w:rPr>
                <w:b/>
                <w:sz w:val="24"/>
                <w:szCs w:val="24"/>
              </w:rPr>
            </w:pPr>
          </w:p>
        </w:tc>
        <w:tc>
          <w:tcPr>
            <w:tcW w:w="1654" w:type="dxa"/>
            <w:shd w:val="clear" w:color="auto" w:fill="auto"/>
          </w:tcPr>
          <w:p w:rsidR="006B1F36" w:rsidRPr="005D481F" w:rsidRDefault="006B1F36" w:rsidP="009F1E2A">
            <w:pPr>
              <w:pStyle w:val="TableParagraph"/>
              <w:ind w:left="0"/>
              <w:jc w:val="center"/>
              <w:rPr>
                <w:b/>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Follows verbal instructions in small group setting.</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Follows verbal instructions in whole class setting.</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Takes turn in conversations.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Initiates conversation.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Changes topic of conversation.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Maintains an appropriate conversation.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Shows awareness of the listener’s needs.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Gives appropriate non-verbal signals as a listener.</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Changes the topic or style of a conversation to suit the listener.</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118" w:hanging="567"/>
              <w:rPr>
                <w:sz w:val="24"/>
                <w:szCs w:val="24"/>
              </w:rPr>
            </w:pPr>
            <w:r w:rsidRPr="005D481F">
              <w:rPr>
                <w:sz w:val="24"/>
                <w:szCs w:val="24"/>
              </w:rPr>
              <w:t>Changes appropriately the volume and tone of voice.</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11" w:hanging="567"/>
              <w:rPr>
                <w:sz w:val="24"/>
                <w:szCs w:val="24"/>
              </w:rPr>
            </w:pPr>
            <w:r w:rsidRPr="005D481F">
              <w:rPr>
                <w:sz w:val="24"/>
                <w:szCs w:val="24"/>
              </w:rPr>
              <w:lastRenderedPageBreak/>
              <w:t>Recognises and responds to non-verbal cues, for example, a frown.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Understands implied meanings.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Tells or writes an imaginative story.</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Relates a sequence of events.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6"/>
              </w:numPr>
              <w:ind w:left="567" w:right="452" w:hanging="567"/>
              <w:rPr>
                <w:sz w:val="24"/>
                <w:szCs w:val="24"/>
              </w:rPr>
            </w:pPr>
            <w:r w:rsidRPr="005D481F">
              <w:rPr>
                <w:sz w:val="24"/>
                <w:szCs w:val="24"/>
              </w:rPr>
              <w:t>Gives a simple sequence of instructions.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DB5120" w:rsidRPr="005D481F" w:rsidTr="00AF488C">
        <w:tc>
          <w:tcPr>
            <w:tcW w:w="7905" w:type="dxa"/>
            <w:shd w:val="clear" w:color="auto" w:fill="auto"/>
          </w:tcPr>
          <w:p w:rsidR="00DB5120" w:rsidRPr="00DB5120" w:rsidRDefault="00DB5120" w:rsidP="00DB5120">
            <w:pPr>
              <w:pStyle w:val="TableParagraph"/>
              <w:ind w:left="0" w:right="452"/>
              <w:rPr>
                <w:b/>
                <w:sz w:val="24"/>
                <w:szCs w:val="24"/>
              </w:rPr>
            </w:pPr>
            <w:r w:rsidRPr="00DB5120">
              <w:rPr>
                <w:b/>
                <w:sz w:val="24"/>
                <w:szCs w:val="24"/>
              </w:rPr>
              <w:t>Total Score</w:t>
            </w:r>
          </w:p>
        </w:tc>
        <w:tc>
          <w:tcPr>
            <w:tcW w:w="6614" w:type="dxa"/>
            <w:gridSpan w:val="4"/>
            <w:shd w:val="clear" w:color="auto" w:fill="auto"/>
          </w:tcPr>
          <w:p w:rsidR="00DB5120" w:rsidRPr="005D481F" w:rsidRDefault="00DB5120" w:rsidP="009F1E2A">
            <w:pPr>
              <w:pStyle w:val="Heading6"/>
              <w:spacing w:before="0"/>
              <w:rPr>
                <w:rFonts w:ascii="Arial" w:hAnsi="Arial" w:cs="Arial"/>
                <w:sz w:val="24"/>
                <w:szCs w:val="24"/>
              </w:rPr>
            </w:pPr>
          </w:p>
        </w:tc>
      </w:tr>
    </w:tbl>
    <w:p w:rsidR="006B1F36" w:rsidRPr="005D481F" w:rsidRDefault="006B1F36" w:rsidP="006B1F36">
      <w:pPr>
        <w:rPr>
          <w:rFonts w:ascii="Arial" w:hAnsi="Arial" w:cs="Arial"/>
          <w:sz w:val="24"/>
          <w:szCs w:val="24"/>
        </w:rPr>
      </w:pP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53"/>
        <w:gridCol w:w="1654"/>
        <w:gridCol w:w="1653"/>
        <w:gridCol w:w="1654"/>
      </w:tblGrid>
      <w:tr w:rsidR="006B1F36" w:rsidRPr="005D481F" w:rsidTr="009F1E2A">
        <w:tc>
          <w:tcPr>
            <w:tcW w:w="7905"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Observed Behaviour</w:t>
            </w:r>
          </w:p>
        </w:tc>
        <w:tc>
          <w:tcPr>
            <w:tcW w:w="1653" w:type="dxa"/>
            <w:shd w:val="clear" w:color="auto" w:fill="auto"/>
          </w:tcPr>
          <w:p w:rsidR="006B1F36" w:rsidRPr="005D481F" w:rsidRDefault="006B1F36" w:rsidP="009F1E2A">
            <w:pPr>
              <w:pStyle w:val="TableParagraph"/>
              <w:ind w:left="0" w:right="237"/>
              <w:rPr>
                <w:b/>
                <w:sz w:val="24"/>
                <w:szCs w:val="24"/>
              </w:rPr>
            </w:pPr>
            <w:r w:rsidRPr="005D481F">
              <w:rPr>
                <w:b/>
                <w:sz w:val="24"/>
                <w:szCs w:val="24"/>
              </w:rPr>
              <w:t>Not at all</w:t>
            </w:r>
          </w:p>
        </w:tc>
        <w:tc>
          <w:tcPr>
            <w:tcW w:w="1654" w:type="dxa"/>
            <w:shd w:val="clear" w:color="auto" w:fill="auto"/>
          </w:tcPr>
          <w:p w:rsidR="006B1F36" w:rsidRPr="005D481F" w:rsidRDefault="006B1F36" w:rsidP="009F1E2A">
            <w:pPr>
              <w:pStyle w:val="TableParagraph"/>
              <w:ind w:left="0" w:right="87"/>
              <w:rPr>
                <w:b/>
                <w:sz w:val="24"/>
                <w:szCs w:val="24"/>
              </w:rPr>
            </w:pPr>
            <w:r w:rsidRPr="005D481F">
              <w:rPr>
                <w:b/>
                <w:sz w:val="24"/>
                <w:szCs w:val="24"/>
              </w:rPr>
              <w:t>Rarely</w:t>
            </w:r>
          </w:p>
        </w:tc>
        <w:tc>
          <w:tcPr>
            <w:tcW w:w="1653" w:type="dxa"/>
            <w:shd w:val="clear" w:color="auto" w:fill="auto"/>
          </w:tcPr>
          <w:p w:rsidR="006B1F36" w:rsidRPr="005D481F" w:rsidRDefault="006B1F36" w:rsidP="009F1E2A">
            <w:pPr>
              <w:pStyle w:val="TableParagraph"/>
              <w:ind w:left="0" w:right="149"/>
              <w:rPr>
                <w:b/>
                <w:sz w:val="24"/>
                <w:szCs w:val="24"/>
              </w:rPr>
            </w:pPr>
            <w:r w:rsidRPr="005D481F">
              <w:rPr>
                <w:b/>
                <w:sz w:val="24"/>
                <w:szCs w:val="24"/>
              </w:rPr>
              <w:t>Sometimes</w:t>
            </w:r>
          </w:p>
        </w:tc>
        <w:tc>
          <w:tcPr>
            <w:tcW w:w="1654" w:type="dxa"/>
            <w:shd w:val="clear" w:color="auto" w:fill="auto"/>
          </w:tcPr>
          <w:p w:rsidR="006B1F36" w:rsidRPr="005D481F" w:rsidRDefault="006B1F36" w:rsidP="009F1E2A">
            <w:pPr>
              <w:pStyle w:val="TableParagraph"/>
              <w:ind w:left="0" w:right="137"/>
              <w:jc w:val="center"/>
              <w:rPr>
                <w:b/>
                <w:sz w:val="24"/>
                <w:szCs w:val="24"/>
              </w:rPr>
            </w:pPr>
            <w:r w:rsidRPr="005D481F">
              <w:rPr>
                <w:b/>
                <w:sz w:val="24"/>
                <w:szCs w:val="24"/>
              </w:rPr>
              <w:t>Often</w:t>
            </w:r>
          </w:p>
        </w:tc>
      </w:tr>
      <w:tr w:rsidR="006B1F36" w:rsidRPr="005D481F" w:rsidTr="009F1E2A">
        <w:tc>
          <w:tcPr>
            <w:tcW w:w="7905" w:type="dxa"/>
            <w:shd w:val="clear" w:color="auto" w:fill="auto"/>
          </w:tcPr>
          <w:p w:rsidR="006B1F36" w:rsidRPr="00DB5120" w:rsidRDefault="006B1F36" w:rsidP="009F1E2A">
            <w:pPr>
              <w:pStyle w:val="Heading6"/>
              <w:spacing w:before="0"/>
              <w:rPr>
                <w:rFonts w:ascii="Arial" w:hAnsi="Arial" w:cs="Arial"/>
                <w:b/>
                <w:color w:val="auto"/>
                <w:sz w:val="24"/>
                <w:szCs w:val="24"/>
              </w:rPr>
            </w:pPr>
            <w:r w:rsidRPr="00DB5120">
              <w:rPr>
                <w:rFonts w:ascii="Arial" w:hAnsi="Arial" w:cs="Arial"/>
                <w:b/>
                <w:color w:val="auto"/>
                <w:sz w:val="24"/>
                <w:szCs w:val="24"/>
              </w:rPr>
              <w:t>Social Interaction</w:t>
            </w:r>
          </w:p>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 xml:space="preserve"> </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0</w:t>
            </w:r>
          </w:p>
        </w:tc>
        <w:tc>
          <w:tcPr>
            <w:tcW w:w="1654"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654"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85" w:hanging="567"/>
              <w:rPr>
                <w:sz w:val="24"/>
                <w:szCs w:val="24"/>
              </w:rPr>
            </w:pPr>
            <w:r w:rsidRPr="005D481F">
              <w:rPr>
                <w:sz w:val="24"/>
                <w:szCs w:val="24"/>
              </w:rPr>
              <w:t>Uses gesture, body posture, facial expression and eye-to-eye gaze in 1:1 situation.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86" w:hanging="567"/>
              <w:rPr>
                <w:sz w:val="24"/>
                <w:szCs w:val="24"/>
              </w:rPr>
            </w:pPr>
            <w:r w:rsidRPr="005D481F">
              <w:rPr>
                <w:sz w:val="24"/>
                <w:szCs w:val="24"/>
              </w:rPr>
              <w:t>Uses gesture, body posture, facial expression and eye-to-eye gaze in group interaction.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Follows social cues in 1:1 situation with adults.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1039" w:hanging="567"/>
              <w:rPr>
                <w:sz w:val="24"/>
                <w:szCs w:val="24"/>
              </w:rPr>
            </w:pPr>
            <w:r w:rsidRPr="005D481F">
              <w:rPr>
                <w:sz w:val="24"/>
                <w:szCs w:val="24"/>
              </w:rPr>
              <w:t>Follows social cues in 1:1 situation with other children.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Follows social cues in group interaction.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Shares an activity with other children.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Shares an activity with an adult.</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Develops peer friendships.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Offers comfort/affection to others.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Shares in others’ enjoyment/pleasure.</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Imitates other children.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Imitates adults.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Shows different responses to different people in different situations.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Responds appropriately to social praise.</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7"/>
              </w:numPr>
              <w:ind w:left="567" w:right="452" w:hanging="567"/>
              <w:rPr>
                <w:sz w:val="24"/>
                <w:szCs w:val="24"/>
              </w:rPr>
            </w:pPr>
            <w:r w:rsidRPr="005D481F">
              <w:rPr>
                <w:sz w:val="24"/>
                <w:szCs w:val="24"/>
              </w:rPr>
              <w:t>Responds appropriately to criticism.</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DB5120" w:rsidRPr="005D481F" w:rsidTr="00AF488C">
        <w:tc>
          <w:tcPr>
            <w:tcW w:w="7905" w:type="dxa"/>
            <w:shd w:val="clear" w:color="auto" w:fill="auto"/>
          </w:tcPr>
          <w:p w:rsidR="00DB5120" w:rsidRPr="00DB5120" w:rsidRDefault="00DB5120" w:rsidP="00DB5120">
            <w:pPr>
              <w:pStyle w:val="TableParagraph"/>
              <w:ind w:right="452"/>
              <w:rPr>
                <w:b/>
                <w:sz w:val="24"/>
                <w:szCs w:val="24"/>
              </w:rPr>
            </w:pPr>
            <w:r w:rsidRPr="00DB5120">
              <w:rPr>
                <w:b/>
                <w:sz w:val="24"/>
                <w:szCs w:val="24"/>
              </w:rPr>
              <w:t>Total Score</w:t>
            </w:r>
          </w:p>
        </w:tc>
        <w:tc>
          <w:tcPr>
            <w:tcW w:w="6614" w:type="dxa"/>
            <w:gridSpan w:val="4"/>
            <w:shd w:val="clear" w:color="auto" w:fill="auto"/>
          </w:tcPr>
          <w:p w:rsidR="00DB5120" w:rsidRPr="005D481F" w:rsidRDefault="00DB5120" w:rsidP="009F1E2A">
            <w:pPr>
              <w:pStyle w:val="Heading6"/>
              <w:spacing w:before="0"/>
              <w:rPr>
                <w:rFonts w:ascii="Arial" w:hAnsi="Arial" w:cs="Arial"/>
                <w:sz w:val="24"/>
                <w:szCs w:val="24"/>
              </w:rPr>
            </w:pPr>
          </w:p>
        </w:tc>
      </w:tr>
    </w:tbl>
    <w:p w:rsidR="006B1F36" w:rsidRPr="005D481F" w:rsidRDefault="006B1F36" w:rsidP="006B1F36">
      <w:pPr>
        <w:rPr>
          <w:rFonts w:ascii="Arial" w:hAnsi="Arial" w:cs="Arial"/>
          <w:sz w:val="24"/>
          <w:szCs w:val="24"/>
        </w:rPr>
      </w:pP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53"/>
        <w:gridCol w:w="1654"/>
        <w:gridCol w:w="1653"/>
        <w:gridCol w:w="1654"/>
      </w:tblGrid>
      <w:tr w:rsidR="006B1F36" w:rsidRPr="005D481F" w:rsidTr="009F1E2A">
        <w:tc>
          <w:tcPr>
            <w:tcW w:w="7905" w:type="dxa"/>
            <w:shd w:val="clear" w:color="auto" w:fill="auto"/>
          </w:tcPr>
          <w:p w:rsidR="006B1F36" w:rsidRPr="005D481F" w:rsidRDefault="006B1F36" w:rsidP="009F1E2A">
            <w:pPr>
              <w:pStyle w:val="Heading6"/>
              <w:spacing w:before="0"/>
              <w:rPr>
                <w:rFonts w:ascii="Arial" w:hAnsi="Arial" w:cs="Arial"/>
                <w:sz w:val="24"/>
                <w:szCs w:val="24"/>
              </w:rPr>
            </w:pPr>
            <w:r w:rsidRPr="005D481F">
              <w:rPr>
                <w:rFonts w:ascii="Arial" w:hAnsi="Arial" w:cs="Arial"/>
                <w:color w:val="auto"/>
                <w:sz w:val="24"/>
                <w:szCs w:val="24"/>
              </w:rPr>
              <w:t>Observed Behaviour</w:t>
            </w:r>
          </w:p>
        </w:tc>
        <w:tc>
          <w:tcPr>
            <w:tcW w:w="1653" w:type="dxa"/>
            <w:shd w:val="clear" w:color="auto" w:fill="auto"/>
          </w:tcPr>
          <w:p w:rsidR="006B1F36" w:rsidRPr="005D481F" w:rsidRDefault="006B1F36" w:rsidP="009F1E2A">
            <w:pPr>
              <w:pStyle w:val="TableParagraph"/>
              <w:ind w:left="0" w:right="237"/>
              <w:rPr>
                <w:b/>
                <w:sz w:val="24"/>
                <w:szCs w:val="24"/>
              </w:rPr>
            </w:pPr>
            <w:r w:rsidRPr="005D481F">
              <w:rPr>
                <w:b/>
                <w:sz w:val="24"/>
                <w:szCs w:val="24"/>
              </w:rPr>
              <w:t>Not at all</w:t>
            </w:r>
          </w:p>
        </w:tc>
        <w:tc>
          <w:tcPr>
            <w:tcW w:w="1654" w:type="dxa"/>
            <w:shd w:val="clear" w:color="auto" w:fill="auto"/>
          </w:tcPr>
          <w:p w:rsidR="006B1F36" w:rsidRPr="005D481F" w:rsidRDefault="006B1F36" w:rsidP="009F1E2A">
            <w:pPr>
              <w:pStyle w:val="TableParagraph"/>
              <w:ind w:left="0" w:right="87"/>
              <w:rPr>
                <w:b/>
                <w:sz w:val="24"/>
                <w:szCs w:val="24"/>
              </w:rPr>
            </w:pPr>
            <w:r w:rsidRPr="005D481F">
              <w:rPr>
                <w:b/>
                <w:sz w:val="24"/>
                <w:szCs w:val="24"/>
              </w:rPr>
              <w:t>Rarely</w:t>
            </w:r>
          </w:p>
        </w:tc>
        <w:tc>
          <w:tcPr>
            <w:tcW w:w="1653" w:type="dxa"/>
            <w:shd w:val="clear" w:color="auto" w:fill="auto"/>
          </w:tcPr>
          <w:p w:rsidR="006B1F36" w:rsidRPr="005D481F" w:rsidRDefault="006B1F36" w:rsidP="009F1E2A">
            <w:pPr>
              <w:pStyle w:val="TableParagraph"/>
              <w:ind w:left="0" w:right="149"/>
              <w:rPr>
                <w:b/>
                <w:sz w:val="24"/>
                <w:szCs w:val="24"/>
              </w:rPr>
            </w:pPr>
            <w:r w:rsidRPr="005D481F">
              <w:rPr>
                <w:b/>
                <w:sz w:val="24"/>
                <w:szCs w:val="24"/>
              </w:rPr>
              <w:t>Sometimes</w:t>
            </w:r>
          </w:p>
        </w:tc>
        <w:tc>
          <w:tcPr>
            <w:tcW w:w="1654" w:type="dxa"/>
            <w:shd w:val="clear" w:color="auto" w:fill="auto"/>
          </w:tcPr>
          <w:p w:rsidR="006B1F36" w:rsidRPr="005D481F" w:rsidRDefault="006B1F36" w:rsidP="009F1E2A">
            <w:pPr>
              <w:pStyle w:val="TableParagraph"/>
              <w:ind w:left="0" w:right="137"/>
              <w:jc w:val="center"/>
              <w:rPr>
                <w:b/>
                <w:sz w:val="24"/>
                <w:szCs w:val="24"/>
              </w:rPr>
            </w:pPr>
            <w:r w:rsidRPr="005D481F">
              <w:rPr>
                <w:b/>
                <w:sz w:val="24"/>
                <w:szCs w:val="24"/>
              </w:rPr>
              <w:t>Often</w:t>
            </w:r>
          </w:p>
        </w:tc>
      </w:tr>
      <w:tr w:rsidR="006B1F36" w:rsidRPr="005D481F" w:rsidTr="009F1E2A">
        <w:tc>
          <w:tcPr>
            <w:tcW w:w="7905" w:type="dxa"/>
            <w:shd w:val="clear" w:color="auto" w:fill="auto"/>
          </w:tcPr>
          <w:p w:rsidR="006B1F36" w:rsidRPr="00DB5120" w:rsidRDefault="006B1F36" w:rsidP="009F1E2A">
            <w:pPr>
              <w:pStyle w:val="TableParagraph"/>
              <w:ind w:left="0" w:right="452"/>
              <w:rPr>
                <w:b/>
                <w:i/>
                <w:sz w:val="24"/>
                <w:szCs w:val="24"/>
              </w:rPr>
            </w:pPr>
            <w:r w:rsidRPr="00DB5120">
              <w:rPr>
                <w:b/>
                <w:i/>
                <w:sz w:val="24"/>
                <w:szCs w:val="24"/>
              </w:rPr>
              <w:t>Social Imagination and Flexible Thinking</w:t>
            </w:r>
          </w:p>
          <w:p w:rsidR="006B1F36" w:rsidRPr="005D481F" w:rsidRDefault="006B1F36" w:rsidP="009F1E2A">
            <w:pPr>
              <w:pStyle w:val="TableParagraph"/>
              <w:ind w:left="0" w:right="452"/>
              <w:rPr>
                <w:b/>
                <w:sz w:val="24"/>
                <w:szCs w:val="24"/>
              </w:rPr>
            </w:pP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0</w:t>
            </w:r>
          </w:p>
        </w:tc>
        <w:tc>
          <w:tcPr>
            <w:tcW w:w="1654"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654"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Has varied interests.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Changes behaviour according to the situation.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Accepts changes in rules, routines or procedures.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Plays imaginatively when alone.</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Plays imaginatively with others.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Accepts others’ points of view.</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Generalises learning.</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Transfers skills across the curriculum.</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Plans an event or task.</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Suggests possible explanations for events.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8"/>
              </w:numPr>
              <w:ind w:left="567" w:right="452" w:hanging="567"/>
              <w:rPr>
                <w:sz w:val="24"/>
                <w:szCs w:val="24"/>
              </w:rPr>
            </w:pPr>
            <w:r w:rsidRPr="005D481F">
              <w:rPr>
                <w:sz w:val="24"/>
                <w:szCs w:val="24"/>
              </w:rPr>
              <w:t>Uses inference and deduction.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DB5120" w:rsidRPr="005D481F" w:rsidTr="00AF488C">
        <w:tc>
          <w:tcPr>
            <w:tcW w:w="7905" w:type="dxa"/>
            <w:shd w:val="clear" w:color="auto" w:fill="auto"/>
          </w:tcPr>
          <w:p w:rsidR="00DB5120" w:rsidRPr="005D481F" w:rsidRDefault="00DB5120" w:rsidP="00DB5120">
            <w:pPr>
              <w:pStyle w:val="TableParagraph"/>
              <w:ind w:right="452"/>
              <w:rPr>
                <w:sz w:val="24"/>
                <w:szCs w:val="24"/>
              </w:rPr>
            </w:pPr>
            <w:r>
              <w:rPr>
                <w:sz w:val="24"/>
                <w:szCs w:val="24"/>
              </w:rPr>
              <w:t>Total Score</w:t>
            </w:r>
          </w:p>
        </w:tc>
        <w:tc>
          <w:tcPr>
            <w:tcW w:w="6614" w:type="dxa"/>
            <w:gridSpan w:val="4"/>
            <w:shd w:val="clear" w:color="auto" w:fill="auto"/>
          </w:tcPr>
          <w:p w:rsidR="00DB5120" w:rsidRPr="005D481F" w:rsidRDefault="00DB5120" w:rsidP="009F1E2A">
            <w:pPr>
              <w:pStyle w:val="Heading6"/>
              <w:spacing w:before="0"/>
              <w:rPr>
                <w:rFonts w:ascii="Arial" w:hAnsi="Arial" w:cs="Arial"/>
                <w:sz w:val="24"/>
                <w:szCs w:val="24"/>
              </w:rPr>
            </w:pPr>
          </w:p>
        </w:tc>
      </w:tr>
    </w:tbl>
    <w:p w:rsidR="006B1F36" w:rsidRPr="005D481F" w:rsidRDefault="006B1F36" w:rsidP="006B1F36">
      <w:pPr>
        <w:rPr>
          <w:rFonts w:ascii="Arial" w:hAnsi="Arial" w:cs="Arial"/>
          <w:sz w:val="24"/>
          <w:szCs w:val="24"/>
        </w:rPr>
      </w:pP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53"/>
        <w:gridCol w:w="1654"/>
        <w:gridCol w:w="1653"/>
        <w:gridCol w:w="1654"/>
      </w:tblGrid>
      <w:tr w:rsidR="006B1F36" w:rsidRPr="005D481F" w:rsidTr="009F1E2A">
        <w:tc>
          <w:tcPr>
            <w:tcW w:w="7905" w:type="dxa"/>
            <w:shd w:val="clear" w:color="auto" w:fill="auto"/>
          </w:tcPr>
          <w:p w:rsidR="006B1F36" w:rsidRPr="005D481F" w:rsidRDefault="006B1F36" w:rsidP="009F1E2A">
            <w:pPr>
              <w:pStyle w:val="Heading6"/>
              <w:spacing w:before="0"/>
              <w:rPr>
                <w:rFonts w:ascii="Arial" w:hAnsi="Arial" w:cs="Arial"/>
                <w:sz w:val="24"/>
                <w:szCs w:val="24"/>
              </w:rPr>
            </w:pPr>
            <w:r w:rsidRPr="005D481F">
              <w:rPr>
                <w:rFonts w:ascii="Arial" w:hAnsi="Arial" w:cs="Arial"/>
                <w:color w:val="auto"/>
                <w:sz w:val="24"/>
                <w:szCs w:val="24"/>
              </w:rPr>
              <w:t>Observed Behaviour</w:t>
            </w:r>
          </w:p>
        </w:tc>
        <w:tc>
          <w:tcPr>
            <w:tcW w:w="1653" w:type="dxa"/>
            <w:shd w:val="clear" w:color="auto" w:fill="auto"/>
          </w:tcPr>
          <w:p w:rsidR="006B1F36" w:rsidRPr="005D481F" w:rsidRDefault="006B1F36" w:rsidP="009F1E2A">
            <w:pPr>
              <w:pStyle w:val="TableParagraph"/>
              <w:ind w:left="0" w:right="237"/>
              <w:rPr>
                <w:b/>
                <w:sz w:val="24"/>
                <w:szCs w:val="24"/>
              </w:rPr>
            </w:pPr>
            <w:r w:rsidRPr="005D481F">
              <w:rPr>
                <w:b/>
                <w:sz w:val="24"/>
                <w:szCs w:val="24"/>
              </w:rPr>
              <w:t>Not at all</w:t>
            </w:r>
          </w:p>
        </w:tc>
        <w:tc>
          <w:tcPr>
            <w:tcW w:w="1654" w:type="dxa"/>
            <w:shd w:val="clear" w:color="auto" w:fill="auto"/>
          </w:tcPr>
          <w:p w:rsidR="006B1F36" w:rsidRPr="005D481F" w:rsidRDefault="006B1F36" w:rsidP="009F1E2A">
            <w:pPr>
              <w:pStyle w:val="TableParagraph"/>
              <w:ind w:left="0" w:right="87"/>
              <w:rPr>
                <w:b/>
                <w:sz w:val="24"/>
                <w:szCs w:val="24"/>
              </w:rPr>
            </w:pPr>
            <w:r w:rsidRPr="005D481F">
              <w:rPr>
                <w:b/>
                <w:sz w:val="24"/>
                <w:szCs w:val="24"/>
              </w:rPr>
              <w:t>Rarely</w:t>
            </w:r>
          </w:p>
        </w:tc>
        <w:tc>
          <w:tcPr>
            <w:tcW w:w="1653" w:type="dxa"/>
            <w:shd w:val="clear" w:color="auto" w:fill="auto"/>
          </w:tcPr>
          <w:p w:rsidR="006B1F36" w:rsidRPr="005D481F" w:rsidRDefault="006B1F36" w:rsidP="009F1E2A">
            <w:pPr>
              <w:pStyle w:val="TableParagraph"/>
              <w:ind w:left="0" w:right="149"/>
              <w:rPr>
                <w:b/>
                <w:sz w:val="24"/>
                <w:szCs w:val="24"/>
              </w:rPr>
            </w:pPr>
            <w:r w:rsidRPr="005D481F">
              <w:rPr>
                <w:b/>
                <w:sz w:val="24"/>
                <w:szCs w:val="24"/>
              </w:rPr>
              <w:t>Sometimes</w:t>
            </w:r>
          </w:p>
        </w:tc>
        <w:tc>
          <w:tcPr>
            <w:tcW w:w="1654" w:type="dxa"/>
            <w:shd w:val="clear" w:color="auto" w:fill="auto"/>
          </w:tcPr>
          <w:p w:rsidR="006B1F36" w:rsidRPr="005D481F" w:rsidRDefault="006B1F36" w:rsidP="009F1E2A">
            <w:pPr>
              <w:pStyle w:val="TableParagraph"/>
              <w:ind w:left="0" w:right="137"/>
              <w:jc w:val="center"/>
              <w:rPr>
                <w:b/>
                <w:sz w:val="24"/>
                <w:szCs w:val="24"/>
              </w:rPr>
            </w:pPr>
            <w:r w:rsidRPr="005D481F">
              <w:rPr>
                <w:b/>
                <w:sz w:val="24"/>
                <w:szCs w:val="24"/>
              </w:rPr>
              <w:t>Often</w:t>
            </w:r>
          </w:p>
        </w:tc>
      </w:tr>
      <w:tr w:rsidR="006B1F36" w:rsidRPr="005D481F" w:rsidTr="009F1E2A">
        <w:tc>
          <w:tcPr>
            <w:tcW w:w="7905" w:type="dxa"/>
            <w:shd w:val="clear" w:color="auto" w:fill="auto"/>
          </w:tcPr>
          <w:p w:rsidR="006B1F36" w:rsidRPr="00DB5120" w:rsidRDefault="006B1F36" w:rsidP="009F1E2A">
            <w:pPr>
              <w:pStyle w:val="TableParagraph"/>
              <w:ind w:left="0" w:right="452"/>
              <w:rPr>
                <w:b/>
                <w:i/>
                <w:sz w:val="24"/>
                <w:szCs w:val="24"/>
              </w:rPr>
            </w:pPr>
            <w:r w:rsidRPr="00DB5120">
              <w:rPr>
                <w:b/>
                <w:i/>
                <w:sz w:val="24"/>
                <w:szCs w:val="24"/>
              </w:rPr>
              <w:t xml:space="preserve">Receptive Language </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0</w:t>
            </w:r>
          </w:p>
        </w:tc>
        <w:tc>
          <w:tcPr>
            <w:tcW w:w="1654"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654"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Listens 1-1.</w:t>
            </w:r>
          </w:p>
        </w:tc>
        <w:tc>
          <w:tcPr>
            <w:tcW w:w="1653" w:type="dxa"/>
            <w:shd w:val="clear" w:color="auto" w:fill="auto"/>
          </w:tcPr>
          <w:p w:rsidR="006B1F36" w:rsidRPr="005D481F" w:rsidRDefault="006B1F36" w:rsidP="009F1E2A">
            <w:pPr>
              <w:pStyle w:val="TableParagraph"/>
              <w:ind w:left="0"/>
              <w:jc w:val="center"/>
              <w:rPr>
                <w:b/>
                <w:sz w:val="24"/>
                <w:szCs w:val="24"/>
              </w:rPr>
            </w:pPr>
          </w:p>
        </w:tc>
        <w:tc>
          <w:tcPr>
            <w:tcW w:w="1654" w:type="dxa"/>
            <w:shd w:val="clear" w:color="auto" w:fill="auto"/>
          </w:tcPr>
          <w:p w:rsidR="006B1F36" w:rsidRPr="005D481F" w:rsidRDefault="006B1F36" w:rsidP="009F1E2A">
            <w:pPr>
              <w:pStyle w:val="TableParagraph"/>
              <w:ind w:left="0" w:right="1"/>
              <w:jc w:val="center"/>
              <w:rPr>
                <w:b/>
                <w:sz w:val="24"/>
                <w:szCs w:val="24"/>
              </w:rPr>
            </w:pPr>
          </w:p>
        </w:tc>
        <w:tc>
          <w:tcPr>
            <w:tcW w:w="1653" w:type="dxa"/>
            <w:shd w:val="clear" w:color="auto" w:fill="auto"/>
          </w:tcPr>
          <w:p w:rsidR="006B1F36" w:rsidRPr="005D481F" w:rsidRDefault="006B1F36" w:rsidP="009F1E2A">
            <w:pPr>
              <w:pStyle w:val="TableParagraph"/>
              <w:ind w:left="0"/>
              <w:jc w:val="center"/>
              <w:rPr>
                <w:b/>
                <w:sz w:val="24"/>
                <w:szCs w:val="24"/>
              </w:rPr>
            </w:pPr>
          </w:p>
        </w:tc>
        <w:tc>
          <w:tcPr>
            <w:tcW w:w="1654" w:type="dxa"/>
            <w:shd w:val="clear" w:color="auto" w:fill="auto"/>
          </w:tcPr>
          <w:p w:rsidR="006B1F36" w:rsidRPr="005D481F" w:rsidRDefault="006B1F36" w:rsidP="009F1E2A">
            <w:pPr>
              <w:pStyle w:val="TableParagraph"/>
              <w:ind w:left="0"/>
              <w:jc w:val="center"/>
              <w:rPr>
                <w:b/>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Listens in a small group.</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Listens in classroom context without visual cues.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Follows instructions to carry out an activity step by step without visual cues.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Is able to retain information from one lesson to another.</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118" w:hanging="567"/>
              <w:rPr>
                <w:sz w:val="24"/>
                <w:szCs w:val="24"/>
              </w:rPr>
            </w:pPr>
            <w:r w:rsidRPr="005D481F">
              <w:rPr>
                <w:sz w:val="24"/>
                <w:szCs w:val="24"/>
              </w:rPr>
              <w:t>Shows understanding of an age-appropriate story/text told to a large group of pupils.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118" w:hanging="567"/>
              <w:rPr>
                <w:sz w:val="24"/>
                <w:szCs w:val="24"/>
              </w:rPr>
            </w:pPr>
            <w:r w:rsidRPr="005D481F">
              <w:rPr>
                <w:sz w:val="24"/>
                <w:szCs w:val="24"/>
              </w:rPr>
              <w:t>Shows understanding of where/when/how questions.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Shows ability to predict outcomes.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Shows ability to make inferences.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hanging="567"/>
              <w:rPr>
                <w:sz w:val="24"/>
                <w:szCs w:val="24"/>
              </w:rPr>
            </w:pPr>
            <w:r w:rsidRPr="005D481F">
              <w:rPr>
                <w:sz w:val="24"/>
                <w:szCs w:val="24"/>
              </w:rPr>
              <w:t>Understands abstract concepts of time and sequence.</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452" w:hanging="567"/>
              <w:rPr>
                <w:sz w:val="24"/>
                <w:szCs w:val="24"/>
              </w:rPr>
            </w:pPr>
            <w:r w:rsidRPr="005D481F">
              <w:rPr>
                <w:sz w:val="24"/>
                <w:szCs w:val="24"/>
              </w:rPr>
              <w:t>Shows an appropriate understanding of words.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9"/>
              </w:numPr>
              <w:ind w:left="567" w:right="118" w:hanging="567"/>
              <w:rPr>
                <w:sz w:val="24"/>
                <w:szCs w:val="24"/>
              </w:rPr>
            </w:pPr>
            <w:r w:rsidRPr="005D481F">
              <w:rPr>
                <w:sz w:val="24"/>
                <w:szCs w:val="24"/>
              </w:rPr>
              <w:t>Can understand how words are linked in categories.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DB5120" w:rsidRPr="005D481F" w:rsidTr="00AF488C">
        <w:tc>
          <w:tcPr>
            <w:tcW w:w="7905" w:type="dxa"/>
            <w:shd w:val="clear" w:color="auto" w:fill="auto"/>
          </w:tcPr>
          <w:p w:rsidR="00DB5120" w:rsidRPr="005D481F" w:rsidRDefault="00DB5120" w:rsidP="00DB5120">
            <w:pPr>
              <w:pStyle w:val="TableParagraph"/>
              <w:ind w:right="118"/>
              <w:rPr>
                <w:sz w:val="24"/>
                <w:szCs w:val="24"/>
              </w:rPr>
            </w:pPr>
            <w:r>
              <w:rPr>
                <w:sz w:val="24"/>
                <w:szCs w:val="24"/>
              </w:rPr>
              <w:t>Total Score</w:t>
            </w:r>
          </w:p>
        </w:tc>
        <w:tc>
          <w:tcPr>
            <w:tcW w:w="6614" w:type="dxa"/>
            <w:gridSpan w:val="4"/>
            <w:shd w:val="clear" w:color="auto" w:fill="auto"/>
          </w:tcPr>
          <w:p w:rsidR="00DB5120" w:rsidRPr="005D481F" w:rsidRDefault="00DB5120" w:rsidP="009F1E2A">
            <w:pPr>
              <w:pStyle w:val="Heading6"/>
              <w:spacing w:before="0"/>
              <w:rPr>
                <w:rFonts w:ascii="Arial" w:hAnsi="Arial" w:cs="Arial"/>
                <w:sz w:val="24"/>
                <w:szCs w:val="24"/>
              </w:rPr>
            </w:pPr>
          </w:p>
        </w:tc>
      </w:tr>
    </w:tbl>
    <w:p w:rsidR="006B1F36" w:rsidRPr="005D481F" w:rsidRDefault="006B1F36" w:rsidP="006B1F36">
      <w:pPr>
        <w:rPr>
          <w:rFonts w:ascii="Arial" w:hAnsi="Arial" w:cs="Arial"/>
          <w:sz w:val="24"/>
          <w:szCs w:val="24"/>
        </w:rPr>
      </w:pP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53"/>
        <w:gridCol w:w="1654"/>
        <w:gridCol w:w="1653"/>
        <w:gridCol w:w="1654"/>
      </w:tblGrid>
      <w:tr w:rsidR="006B1F36" w:rsidRPr="005D481F" w:rsidTr="009F1E2A">
        <w:tc>
          <w:tcPr>
            <w:tcW w:w="7905" w:type="dxa"/>
            <w:shd w:val="clear" w:color="auto" w:fill="auto"/>
          </w:tcPr>
          <w:p w:rsidR="006B1F36" w:rsidRPr="005D481F" w:rsidRDefault="006B1F36" w:rsidP="009F1E2A">
            <w:pPr>
              <w:pStyle w:val="Heading6"/>
              <w:spacing w:before="0"/>
              <w:rPr>
                <w:rFonts w:ascii="Arial" w:hAnsi="Arial" w:cs="Arial"/>
                <w:color w:val="auto"/>
                <w:sz w:val="24"/>
                <w:szCs w:val="24"/>
              </w:rPr>
            </w:pPr>
            <w:r w:rsidRPr="005D481F">
              <w:rPr>
                <w:rFonts w:ascii="Arial" w:hAnsi="Arial" w:cs="Arial"/>
                <w:color w:val="auto"/>
                <w:sz w:val="24"/>
                <w:szCs w:val="24"/>
              </w:rPr>
              <w:t>Observed Behaviour</w:t>
            </w:r>
          </w:p>
        </w:tc>
        <w:tc>
          <w:tcPr>
            <w:tcW w:w="1653" w:type="dxa"/>
            <w:shd w:val="clear" w:color="auto" w:fill="auto"/>
          </w:tcPr>
          <w:p w:rsidR="006B1F36" w:rsidRPr="005D481F" w:rsidRDefault="006B1F36" w:rsidP="009F1E2A">
            <w:pPr>
              <w:pStyle w:val="TableParagraph"/>
              <w:ind w:left="0" w:right="237"/>
              <w:rPr>
                <w:b/>
                <w:sz w:val="24"/>
                <w:szCs w:val="24"/>
              </w:rPr>
            </w:pPr>
            <w:r w:rsidRPr="005D481F">
              <w:rPr>
                <w:b/>
                <w:sz w:val="24"/>
                <w:szCs w:val="24"/>
              </w:rPr>
              <w:t>Not at all</w:t>
            </w:r>
          </w:p>
        </w:tc>
        <w:tc>
          <w:tcPr>
            <w:tcW w:w="1654" w:type="dxa"/>
            <w:shd w:val="clear" w:color="auto" w:fill="auto"/>
          </w:tcPr>
          <w:p w:rsidR="006B1F36" w:rsidRPr="005D481F" w:rsidRDefault="006B1F36" w:rsidP="009F1E2A">
            <w:pPr>
              <w:pStyle w:val="TableParagraph"/>
              <w:ind w:left="0" w:right="87"/>
              <w:rPr>
                <w:b/>
                <w:sz w:val="24"/>
                <w:szCs w:val="24"/>
              </w:rPr>
            </w:pPr>
            <w:r w:rsidRPr="005D481F">
              <w:rPr>
                <w:b/>
                <w:sz w:val="24"/>
                <w:szCs w:val="24"/>
              </w:rPr>
              <w:t>Rarely</w:t>
            </w:r>
          </w:p>
        </w:tc>
        <w:tc>
          <w:tcPr>
            <w:tcW w:w="1653" w:type="dxa"/>
            <w:shd w:val="clear" w:color="auto" w:fill="auto"/>
          </w:tcPr>
          <w:p w:rsidR="006B1F36" w:rsidRPr="005D481F" w:rsidRDefault="006B1F36" w:rsidP="009F1E2A">
            <w:pPr>
              <w:pStyle w:val="TableParagraph"/>
              <w:ind w:left="0" w:right="149"/>
              <w:rPr>
                <w:b/>
                <w:sz w:val="24"/>
                <w:szCs w:val="24"/>
              </w:rPr>
            </w:pPr>
            <w:r w:rsidRPr="005D481F">
              <w:rPr>
                <w:b/>
                <w:sz w:val="24"/>
                <w:szCs w:val="24"/>
              </w:rPr>
              <w:t>Sometimes</w:t>
            </w:r>
          </w:p>
        </w:tc>
        <w:tc>
          <w:tcPr>
            <w:tcW w:w="1654" w:type="dxa"/>
            <w:shd w:val="clear" w:color="auto" w:fill="auto"/>
          </w:tcPr>
          <w:p w:rsidR="006B1F36" w:rsidRPr="005D481F" w:rsidRDefault="006B1F36" w:rsidP="009F1E2A">
            <w:pPr>
              <w:pStyle w:val="TableParagraph"/>
              <w:ind w:left="0" w:right="137"/>
              <w:jc w:val="center"/>
              <w:rPr>
                <w:b/>
                <w:sz w:val="24"/>
                <w:szCs w:val="24"/>
              </w:rPr>
            </w:pPr>
            <w:r w:rsidRPr="005D481F">
              <w:rPr>
                <w:b/>
                <w:sz w:val="24"/>
                <w:szCs w:val="24"/>
              </w:rPr>
              <w:t>Often</w:t>
            </w:r>
          </w:p>
        </w:tc>
      </w:tr>
      <w:tr w:rsidR="006B1F36" w:rsidRPr="005D481F" w:rsidTr="009F1E2A">
        <w:tc>
          <w:tcPr>
            <w:tcW w:w="7905" w:type="dxa"/>
            <w:shd w:val="clear" w:color="auto" w:fill="auto"/>
          </w:tcPr>
          <w:p w:rsidR="006B1F36" w:rsidRPr="00017497" w:rsidRDefault="006B1F36" w:rsidP="009F1E2A">
            <w:pPr>
              <w:pStyle w:val="Heading6"/>
              <w:spacing w:before="0"/>
              <w:rPr>
                <w:rFonts w:ascii="Arial" w:hAnsi="Arial" w:cs="Arial"/>
                <w:b/>
                <w:color w:val="auto"/>
                <w:sz w:val="24"/>
                <w:szCs w:val="24"/>
              </w:rPr>
            </w:pPr>
            <w:r w:rsidRPr="00017497">
              <w:rPr>
                <w:rFonts w:ascii="Arial" w:hAnsi="Arial" w:cs="Arial"/>
                <w:b/>
                <w:color w:val="auto"/>
                <w:sz w:val="24"/>
                <w:szCs w:val="24"/>
              </w:rPr>
              <w:t xml:space="preserve">Expressive Language </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0</w:t>
            </w:r>
          </w:p>
        </w:tc>
        <w:tc>
          <w:tcPr>
            <w:tcW w:w="1654"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653"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654"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Uses intelligible connected speech.</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Uses familiar vocabulary appropriately.</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999" w:hanging="567"/>
              <w:rPr>
                <w:sz w:val="24"/>
                <w:szCs w:val="24"/>
              </w:rPr>
            </w:pPr>
            <w:r w:rsidRPr="005D481F">
              <w:rPr>
                <w:sz w:val="24"/>
                <w:szCs w:val="24"/>
              </w:rPr>
              <w:t>Uses phrases and statements to comment on ongoing activities.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118" w:hanging="567"/>
              <w:rPr>
                <w:sz w:val="24"/>
                <w:szCs w:val="24"/>
              </w:rPr>
            </w:pPr>
            <w:r w:rsidRPr="005D481F">
              <w:rPr>
                <w:sz w:val="24"/>
                <w:szCs w:val="24"/>
              </w:rPr>
              <w:t>Finds words and joins them together with appropriate word order.</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279" w:hanging="567"/>
              <w:rPr>
                <w:sz w:val="24"/>
                <w:szCs w:val="24"/>
              </w:rPr>
            </w:pPr>
            <w:r w:rsidRPr="005D481F">
              <w:rPr>
                <w:sz w:val="24"/>
                <w:szCs w:val="24"/>
              </w:rPr>
              <w:t>Uses appropriate grammatical structures, taking into account local dialect.</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665" w:hanging="567"/>
              <w:rPr>
                <w:sz w:val="24"/>
                <w:szCs w:val="24"/>
              </w:rPr>
            </w:pPr>
            <w:r w:rsidRPr="005D481F">
              <w:rPr>
                <w:sz w:val="24"/>
                <w:szCs w:val="24"/>
              </w:rPr>
              <w:t>Recalls and describes in sequence activities that have been recently completed.</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Asks appropriate questions to obtain information.</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Gives meaningful instructions.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Tells/retells a story or imagined events in chronological order</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185" w:hanging="567"/>
              <w:rPr>
                <w:sz w:val="24"/>
                <w:szCs w:val="24"/>
              </w:rPr>
            </w:pPr>
            <w:r w:rsidRPr="005D481F">
              <w:rPr>
                <w:sz w:val="24"/>
                <w:szCs w:val="24"/>
              </w:rPr>
              <w:t>Contributes to discussion about behaviour or feelings in different situations.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932" w:hanging="567"/>
              <w:rPr>
                <w:sz w:val="24"/>
                <w:szCs w:val="24"/>
              </w:rPr>
            </w:pPr>
            <w:r w:rsidRPr="005D481F">
              <w:rPr>
                <w:sz w:val="24"/>
                <w:szCs w:val="24"/>
              </w:rPr>
              <w:t>Gives an explanation of why events occur and predicts alternative endings or outcomes.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hanging="567"/>
              <w:rPr>
                <w:sz w:val="24"/>
                <w:szCs w:val="24"/>
              </w:rPr>
            </w:pPr>
            <w:r w:rsidRPr="005D481F">
              <w:rPr>
                <w:sz w:val="24"/>
                <w:szCs w:val="24"/>
              </w:rPr>
              <w:t>Uses language appropriately in a variety of situations.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185" w:hanging="567"/>
              <w:rPr>
                <w:sz w:val="24"/>
                <w:szCs w:val="24"/>
              </w:rPr>
            </w:pPr>
            <w:r w:rsidRPr="005D481F">
              <w:rPr>
                <w:sz w:val="24"/>
                <w:szCs w:val="24"/>
              </w:rPr>
              <w:t>Contributes to discussion about behaviour or feelings in different situations.</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Uses intelligible connected speech.</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6B1F36" w:rsidRPr="005D481F" w:rsidTr="009F1E2A">
        <w:tc>
          <w:tcPr>
            <w:tcW w:w="7905" w:type="dxa"/>
            <w:shd w:val="clear" w:color="auto" w:fill="auto"/>
          </w:tcPr>
          <w:p w:rsidR="006B1F36" w:rsidRPr="005D481F" w:rsidRDefault="006B1F36" w:rsidP="006D039C">
            <w:pPr>
              <w:pStyle w:val="TableParagraph"/>
              <w:numPr>
                <w:ilvl w:val="0"/>
                <w:numId w:val="10"/>
              </w:numPr>
              <w:ind w:left="567" w:right="452" w:hanging="567"/>
              <w:rPr>
                <w:sz w:val="24"/>
                <w:szCs w:val="24"/>
              </w:rPr>
            </w:pPr>
            <w:r w:rsidRPr="005D481F">
              <w:rPr>
                <w:sz w:val="24"/>
                <w:szCs w:val="24"/>
              </w:rPr>
              <w:t>Uses familiar vocabulary appropriately.</w:t>
            </w: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c>
          <w:tcPr>
            <w:tcW w:w="1653" w:type="dxa"/>
            <w:shd w:val="clear" w:color="auto" w:fill="auto"/>
          </w:tcPr>
          <w:p w:rsidR="006B1F36" w:rsidRPr="005D481F" w:rsidRDefault="006B1F36" w:rsidP="009F1E2A">
            <w:pPr>
              <w:pStyle w:val="Heading6"/>
              <w:spacing w:before="0"/>
              <w:rPr>
                <w:rFonts w:ascii="Arial" w:hAnsi="Arial" w:cs="Arial"/>
                <w:sz w:val="24"/>
                <w:szCs w:val="24"/>
              </w:rPr>
            </w:pPr>
          </w:p>
        </w:tc>
        <w:tc>
          <w:tcPr>
            <w:tcW w:w="1654" w:type="dxa"/>
            <w:shd w:val="clear" w:color="auto" w:fill="auto"/>
          </w:tcPr>
          <w:p w:rsidR="006B1F36" w:rsidRPr="005D481F" w:rsidRDefault="006B1F36" w:rsidP="009F1E2A">
            <w:pPr>
              <w:pStyle w:val="Heading6"/>
              <w:spacing w:before="0"/>
              <w:rPr>
                <w:rFonts w:ascii="Arial" w:hAnsi="Arial" w:cs="Arial"/>
                <w:sz w:val="24"/>
                <w:szCs w:val="24"/>
              </w:rPr>
            </w:pPr>
          </w:p>
        </w:tc>
      </w:tr>
      <w:tr w:rsidR="00DB5120" w:rsidRPr="005D481F" w:rsidTr="00AF488C">
        <w:tc>
          <w:tcPr>
            <w:tcW w:w="7905" w:type="dxa"/>
            <w:shd w:val="clear" w:color="auto" w:fill="auto"/>
          </w:tcPr>
          <w:p w:rsidR="00DB5120" w:rsidRPr="00DB5120" w:rsidRDefault="00DB5120" w:rsidP="00DB5120">
            <w:pPr>
              <w:pStyle w:val="TableParagraph"/>
              <w:ind w:right="452"/>
              <w:rPr>
                <w:b/>
                <w:sz w:val="24"/>
                <w:szCs w:val="24"/>
              </w:rPr>
            </w:pPr>
            <w:r w:rsidRPr="00DB5120">
              <w:rPr>
                <w:b/>
                <w:sz w:val="24"/>
                <w:szCs w:val="24"/>
              </w:rPr>
              <w:t xml:space="preserve">Total Score </w:t>
            </w:r>
          </w:p>
        </w:tc>
        <w:tc>
          <w:tcPr>
            <w:tcW w:w="6614" w:type="dxa"/>
            <w:gridSpan w:val="4"/>
            <w:shd w:val="clear" w:color="auto" w:fill="auto"/>
          </w:tcPr>
          <w:p w:rsidR="00DB5120" w:rsidRPr="005D481F" w:rsidRDefault="00DB5120" w:rsidP="009F1E2A">
            <w:pPr>
              <w:pStyle w:val="Heading6"/>
              <w:spacing w:before="0"/>
              <w:rPr>
                <w:rFonts w:ascii="Arial" w:hAnsi="Arial" w:cs="Arial"/>
                <w:sz w:val="24"/>
                <w:szCs w:val="24"/>
              </w:rPr>
            </w:pPr>
          </w:p>
        </w:tc>
      </w:tr>
    </w:tbl>
    <w:p w:rsidR="006B1F36" w:rsidRPr="005D481F" w:rsidRDefault="006B1F36" w:rsidP="006B1F36">
      <w:pPr>
        <w:rPr>
          <w:rFonts w:ascii="Arial" w:hAnsi="Arial" w:cs="Arial"/>
          <w:sz w:val="24"/>
          <w:szCs w:val="24"/>
        </w:rPr>
      </w:pPr>
    </w:p>
    <w:p w:rsidR="00BE4BDA" w:rsidRDefault="00BE4BDA" w:rsidP="006B1F36">
      <w:pPr>
        <w:pStyle w:val="BodyText"/>
        <w:rPr>
          <w:b/>
        </w:rPr>
      </w:pPr>
    </w:p>
    <w:p w:rsidR="00BE4BDA" w:rsidRDefault="00BE4BDA" w:rsidP="006B1F36">
      <w:pPr>
        <w:pStyle w:val="BodyText"/>
        <w:rPr>
          <w:b/>
        </w:rPr>
      </w:pPr>
    </w:p>
    <w:p w:rsidR="006B1F36" w:rsidRDefault="00787E2D" w:rsidP="006B1F36">
      <w:pPr>
        <w:pStyle w:val="BodyText"/>
        <w:rPr>
          <w:b/>
        </w:rPr>
      </w:pPr>
      <w:r>
        <w:rPr>
          <w:b/>
        </w:rPr>
        <w:t>1b.</w:t>
      </w:r>
      <w:r w:rsidR="008A177D">
        <w:rPr>
          <w:b/>
        </w:rPr>
        <w:t>To meet the threshold criteria for communication and interact</w:t>
      </w:r>
      <w:r w:rsidR="00BE4BDA">
        <w:rPr>
          <w:b/>
        </w:rPr>
        <w:t>ion the child must meet the threshold in at least one of the areas</w:t>
      </w:r>
      <w:r w:rsidR="008A177D">
        <w:rPr>
          <w:b/>
        </w:rPr>
        <w:t xml:space="preserve">. </w:t>
      </w:r>
      <w:r w:rsidR="008A177D" w:rsidRPr="005D481F">
        <w:rPr>
          <w:b/>
        </w:rPr>
        <w:t xml:space="preserve">Please </w:t>
      </w:r>
      <w:r w:rsidR="008A177D">
        <w:rPr>
          <w:b/>
        </w:rPr>
        <w:t xml:space="preserve">fill in the following table (use the </w:t>
      </w:r>
      <w:r w:rsidR="00BE4BDA">
        <w:rPr>
          <w:b/>
        </w:rPr>
        <w:t xml:space="preserve">threshold </w:t>
      </w:r>
      <w:r w:rsidR="008A177D">
        <w:rPr>
          <w:b/>
        </w:rPr>
        <w:t xml:space="preserve">scoring guidance </w:t>
      </w:r>
      <w:r w:rsidR="00BE4BDA">
        <w:rPr>
          <w:b/>
        </w:rPr>
        <w:t xml:space="preserve">on P18 </w:t>
      </w:r>
      <w:r w:rsidR="008A177D">
        <w:rPr>
          <w:b/>
        </w:rPr>
        <w:t xml:space="preserve">to help you).  </w:t>
      </w:r>
    </w:p>
    <w:p w:rsidR="00DB5120" w:rsidRDefault="00DB5120" w:rsidP="006B1F36">
      <w:pPr>
        <w:pStyle w:val="BodyText"/>
        <w:rPr>
          <w:b/>
        </w:rPr>
      </w:pPr>
    </w:p>
    <w:tbl>
      <w:tblPr>
        <w:tblStyle w:val="TableGrid"/>
        <w:tblW w:w="0" w:type="auto"/>
        <w:tblLook w:val="04A0" w:firstRow="1" w:lastRow="0" w:firstColumn="1" w:lastColumn="0" w:noHBand="0" w:noVBand="1"/>
      </w:tblPr>
      <w:tblGrid>
        <w:gridCol w:w="4728"/>
        <w:gridCol w:w="4729"/>
        <w:gridCol w:w="3409"/>
      </w:tblGrid>
      <w:tr w:rsidR="00DB5120" w:rsidTr="00B62EB1">
        <w:tc>
          <w:tcPr>
            <w:tcW w:w="4728" w:type="dxa"/>
          </w:tcPr>
          <w:p w:rsidR="00DB5120" w:rsidRPr="005D481F" w:rsidRDefault="00DB5120" w:rsidP="00AF488C">
            <w:pPr>
              <w:pStyle w:val="TableParagraph"/>
              <w:ind w:right="1195"/>
              <w:rPr>
                <w:b/>
                <w:sz w:val="24"/>
                <w:szCs w:val="24"/>
              </w:rPr>
            </w:pPr>
            <w:r>
              <w:rPr>
                <w:b/>
                <w:sz w:val="24"/>
                <w:szCs w:val="24"/>
              </w:rPr>
              <w:t>Scale</w:t>
            </w:r>
          </w:p>
        </w:tc>
        <w:tc>
          <w:tcPr>
            <w:tcW w:w="4729" w:type="dxa"/>
          </w:tcPr>
          <w:p w:rsidR="00DB5120" w:rsidRDefault="00DB5120" w:rsidP="006B1F36">
            <w:pPr>
              <w:pStyle w:val="BodyText"/>
              <w:rPr>
                <w:b/>
              </w:rPr>
            </w:pPr>
            <w:r>
              <w:rPr>
                <w:b/>
              </w:rPr>
              <w:t>Score</w:t>
            </w:r>
          </w:p>
        </w:tc>
        <w:tc>
          <w:tcPr>
            <w:tcW w:w="3409" w:type="dxa"/>
          </w:tcPr>
          <w:p w:rsidR="00DB5120" w:rsidRPr="005D481F" w:rsidRDefault="00DB5120" w:rsidP="00AF488C">
            <w:pPr>
              <w:pStyle w:val="BodyText"/>
              <w:rPr>
                <w:b/>
              </w:rPr>
            </w:pPr>
            <w:r w:rsidRPr="005D481F">
              <w:rPr>
                <w:b/>
              </w:rPr>
              <w:t xml:space="preserve">Please </w:t>
            </w:r>
            <w:r w:rsidRPr="005D481F">
              <w:rPr>
                <w:b/>
              </w:rPr>
              <w:sym w:font="Wingdings" w:char="F0FC"/>
            </w:r>
            <w:r>
              <w:rPr>
                <w:b/>
              </w:rPr>
              <w:t xml:space="preserve"> if </w:t>
            </w:r>
            <w:r w:rsidR="007733AB">
              <w:rPr>
                <w:b/>
              </w:rPr>
              <w:t xml:space="preserve">meets the criteria </w:t>
            </w:r>
          </w:p>
        </w:tc>
      </w:tr>
      <w:tr w:rsidR="00DB5120" w:rsidTr="00B62EB1">
        <w:tc>
          <w:tcPr>
            <w:tcW w:w="4728" w:type="dxa"/>
          </w:tcPr>
          <w:p w:rsidR="00DB5120" w:rsidRPr="00AF488C" w:rsidRDefault="00DB5120" w:rsidP="00AF488C">
            <w:pPr>
              <w:pStyle w:val="TableParagraph"/>
              <w:ind w:right="1195"/>
              <w:rPr>
                <w:sz w:val="24"/>
                <w:szCs w:val="24"/>
              </w:rPr>
            </w:pPr>
            <w:r w:rsidRPr="00AF488C">
              <w:rPr>
                <w:sz w:val="24"/>
                <w:szCs w:val="24"/>
              </w:rPr>
              <w:t>Social Communication</w:t>
            </w:r>
          </w:p>
          <w:p w:rsidR="00DB5120" w:rsidRPr="00AF488C" w:rsidRDefault="00DB5120" w:rsidP="00AF488C">
            <w:pPr>
              <w:pStyle w:val="TableParagraph"/>
              <w:ind w:right="1195"/>
              <w:rPr>
                <w:sz w:val="24"/>
                <w:szCs w:val="24"/>
              </w:rPr>
            </w:pPr>
          </w:p>
        </w:tc>
        <w:tc>
          <w:tcPr>
            <w:tcW w:w="4729" w:type="dxa"/>
          </w:tcPr>
          <w:p w:rsidR="00DB5120" w:rsidRDefault="00DB5120" w:rsidP="006B1F36">
            <w:pPr>
              <w:pStyle w:val="BodyText"/>
              <w:rPr>
                <w:b/>
              </w:rPr>
            </w:pPr>
          </w:p>
        </w:tc>
        <w:tc>
          <w:tcPr>
            <w:tcW w:w="3409" w:type="dxa"/>
          </w:tcPr>
          <w:p w:rsidR="00DB5120" w:rsidRDefault="00DB5120" w:rsidP="006B1F36">
            <w:pPr>
              <w:pStyle w:val="BodyText"/>
              <w:rPr>
                <w:b/>
              </w:rPr>
            </w:pPr>
          </w:p>
        </w:tc>
      </w:tr>
      <w:tr w:rsidR="00DB5120" w:rsidTr="00B62EB1">
        <w:tc>
          <w:tcPr>
            <w:tcW w:w="4728" w:type="dxa"/>
          </w:tcPr>
          <w:p w:rsidR="00DB5120" w:rsidRPr="00AF488C" w:rsidRDefault="00DB5120" w:rsidP="00AF488C">
            <w:pPr>
              <w:pStyle w:val="TableParagraph"/>
              <w:ind w:right="1195"/>
              <w:rPr>
                <w:sz w:val="24"/>
                <w:szCs w:val="24"/>
              </w:rPr>
            </w:pPr>
            <w:r w:rsidRPr="00AF488C">
              <w:rPr>
                <w:sz w:val="24"/>
                <w:szCs w:val="24"/>
              </w:rPr>
              <w:t>Social Interaction</w:t>
            </w:r>
          </w:p>
          <w:p w:rsidR="00DB5120" w:rsidRPr="00AF488C" w:rsidRDefault="00DB5120" w:rsidP="00AF488C">
            <w:pPr>
              <w:pStyle w:val="TableParagraph"/>
              <w:ind w:right="1195"/>
              <w:rPr>
                <w:sz w:val="24"/>
                <w:szCs w:val="24"/>
              </w:rPr>
            </w:pPr>
          </w:p>
        </w:tc>
        <w:tc>
          <w:tcPr>
            <w:tcW w:w="4729" w:type="dxa"/>
          </w:tcPr>
          <w:p w:rsidR="00DB5120" w:rsidRDefault="00DB5120" w:rsidP="006B1F36">
            <w:pPr>
              <w:pStyle w:val="BodyText"/>
              <w:rPr>
                <w:b/>
              </w:rPr>
            </w:pPr>
          </w:p>
        </w:tc>
        <w:tc>
          <w:tcPr>
            <w:tcW w:w="3409" w:type="dxa"/>
          </w:tcPr>
          <w:p w:rsidR="00DB5120" w:rsidRDefault="00DB5120" w:rsidP="006B1F36">
            <w:pPr>
              <w:pStyle w:val="BodyText"/>
              <w:rPr>
                <w:b/>
              </w:rPr>
            </w:pPr>
          </w:p>
        </w:tc>
      </w:tr>
      <w:tr w:rsidR="00DB5120" w:rsidTr="00B62EB1">
        <w:tc>
          <w:tcPr>
            <w:tcW w:w="4728" w:type="dxa"/>
          </w:tcPr>
          <w:p w:rsidR="00DB5120" w:rsidRPr="00AF488C" w:rsidRDefault="00DB5120" w:rsidP="00AF488C">
            <w:pPr>
              <w:pStyle w:val="TableParagraph"/>
              <w:ind w:right="1195"/>
              <w:rPr>
                <w:sz w:val="24"/>
                <w:szCs w:val="24"/>
              </w:rPr>
            </w:pPr>
            <w:r w:rsidRPr="00AF488C">
              <w:rPr>
                <w:sz w:val="24"/>
                <w:szCs w:val="24"/>
              </w:rPr>
              <w:t>Social Imagination and Flexible Thinking</w:t>
            </w:r>
          </w:p>
        </w:tc>
        <w:tc>
          <w:tcPr>
            <w:tcW w:w="4729" w:type="dxa"/>
          </w:tcPr>
          <w:p w:rsidR="00DB5120" w:rsidRDefault="00DB5120" w:rsidP="006B1F36">
            <w:pPr>
              <w:pStyle w:val="BodyText"/>
              <w:rPr>
                <w:b/>
              </w:rPr>
            </w:pPr>
          </w:p>
        </w:tc>
        <w:tc>
          <w:tcPr>
            <w:tcW w:w="3409" w:type="dxa"/>
          </w:tcPr>
          <w:p w:rsidR="00DB5120" w:rsidRDefault="00DB5120" w:rsidP="006B1F36">
            <w:pPr>
              <w:pStyle w:val="BodyText"/>
              <w:rPr>
                <w:b/>
              </w:rPr>
            </w:pPr>
          </w:p>
        </w:tc>
      </w:tr>
      <w:tr w:rsidR="00DB5120" w:rsidTr="00B62EB1">
        <w:tc>
          <w:tcPr>
            <w:tcW w:w="4728" w:type="dxa"/>
          </w:tcPr>
          <w:p w:rsidR="00DB5120" w:rsidRPr="00AF488C" w:rsidRDefault="00DB5120" w:rsidP="00AF488C">
            <w:pPr>
              <w:pStyle w:val="TableParagraph"/>
              <w:ind w:right="1195"/>
              <w:rPr>
                <w:sz w:val="24"/>
                <w:szCs w:val="24"/>
              </w:rPr>
            </w:pPr>
            <w:r w:rsidRPr="00AF488C">
              <w:rPr>
                <w:sz w:val="24"/>
                <w:szCs w:val="24"/>
              </w:rPr>
              <w:t>Receptive Language</w:t>
            </w:r>
          </w:p>
          <w:p w:rsidR="00DB5120" w:rsidRPr="00AF488C" w:rsidRDefault="00DB5120" w:rsidP="00AF488C">
            <w:pPr>
              <w:pStyle w:val="TableParagraph"/>
              <w:ind w:right="1195"/>
              <w:rPr>
                <w:sz w:val="24"/>
                <w:szCs w:val="24"/>
              </w:rPr>
            </w:pPr>
          </w:p>
        </w:tc>
        <w:tc>
          <w:tcPr>
            <w:tcW w:w="4729" w:type="dxa"/>
          </w:tcPr>
          <w:p w:rsidR="00DB5120" w:rsidRDefault="00DB5120" w:rsidP="006B1F36">
            <w:pPr>
              <w:pStyle w:val="BodyText"/>
              <w:rPr>
                <w:b/>
              </w:rPr>
            </w:pPr>
          </w:p>
        </w:tc>
        <w:tc>
          <w:tcPr>
            <w:tcW w:w="3409" w:type="dxa"/>
          </w:tcPr>
          <w:p w:rsidR="00DB5120" w:rsidRDefault="00DB5120" w:rsidP="006B1F36">
            <w:pPr>
              <w:pStyle w:val="BodyText"/>
              <w:rPr>
                <w:b/>
              </w:rPr>
            </w:pPr>
          </w:p>
        </w:tc>
      </w:tr>
      <w:tr w:rsidR="00DB5120" w:rsidTr="00B62EB1">
        <w:tc>
          <w:tcPr>
            <w:tcW w:w="4728" w:type="dxa"/>
          </w:tcPr>
          <w:p w:rsidR="00DB5120" w:rsidRPr="00AF488C" w:rsidRDefault="00DB5120" w:rsidP="00DB5120">
            <w:pPr>
              <w:pStyle w:val="TableParagraph"/>
              <w:ind w:right="1195"/>
              <w:rPr>
                <w:sz w:val="24"/>
                <w:szCs w:val="24"/>
              </w:rPr>
            </w:pPr>
            <w:r w:rsidRPr="00AF488C">
              <w:rPr>
                <w:sz w:val="24"/>
                <w:szCs w:val="24"/>
              </w:rPr>
              <w:t>Expressive Language</w:t>
            </w:r>
          </w:p>
          <w:p w:rsidR="00DB5120" w:rsidRPr="00AF488C" w:rsidRDefault="00DB5120" w:rsidP="00AF488C">
            <w:pPr>
              <w:pStyle w:val="TableParagraph"/>
              <w:ind w:right="1195"/>
              <w:rPr>
                <w:sz w:val="24"/>
                <w:szCs w:val="24"/>
              </w:rPr>
            </w:pPr>
          </w:p>
        </w:tc>
        <w:tc>
          <w:tcPr>
            <w:tcW w:w="4729" w:type="dxa"/>
          </w:tcPr>
          <w:p w:rsidR="00DB5120" w:rsidRDefault="00DB5120" w:rsidP="006B1F36">
            <w:pPr>
              <w:pStyle w:val="BodyText"/>
              <w:rPr>
                <w:b/>
              </w:rPr>
            </w:pPr>
          </w:p>
        </w:tc>
        <w:tc>
          <w:tcPr>
            <w:tcW w:w="3409" w:type="dxa"/>
          </w:tcPr>
          <w:p w:rsidR="00DB5120" w:rsidRDefault="00DB5120" w:rsidP="006B1F36">
            <w:pPr>
              <w:pStyle w:val="BodyText"/>
              <w:rPr>
                <w:b/>
              </w:rPr>
            </w:pPr>
          </w:p>
        </w:tc>
      </w:tr>
    </w:tbl>
    <w:p w:rsidR="006B1F36" w:rsidRDefault="006B1F36" w:rsidP="006B1F36">
      <w:pPr>
        <w:rPr>
          <w:rFonts w:ascii="Arial" w:hAnsi="Arial" w:cs="Arial"/>
          <w:sz w:val="24"/>
          <w:szCs w:val="24"/>
        </w:rPr>
      </w:pPr>
    </w:p>
    <w:p w:rsidR="00AF488C" w:rsidRPr="00AF488C" w:rsidRDefault="00AF488C" w:rsidP="006B1F36">
      <w:pPr>
        <w:rPr>
          <w:rFonts w:ascii="Arial" w:hAnsi="Arial" w:cs="Arial"/>
          <w:b/>
          <w:sz w:val="24"/>
          <w:szCs w:val="24"/>
        </w:rPr>
      </w:pPr>
      <w:r w:rsidRPr="00AF488C">
        <w:rPr>
          <w:rFonts w:ascii="Arial" w:hAnsi="Arial" w:cs="Arial"/>
          <w:b/>
          <w:sz w:val="24"/>
          <w:szCs w:val="24"/>
        </w:rPr>
        <w:t>The child’s primary need may be related to communication and interaction but they not meet the criteria in this area and the impact of their need met the criteria elsewhere.  Please indicate if:</w:t>
      </w:r>
    </w:p>
    <w:tbl>
      <w:tblPr>
        <w:tblStyle w:val="TableGrid"/>
        <w:tblW w:w="0" w:type="auto"/>
        <w:tblLook w:val="04A0" w:firstRow="1" w:lastRow="0" w:firstColumn="1" w:lastColumn="0" w:noHBand="0" w:noVBand="1"/>
      </w:tblPr>
      <w:tblGrid>
        <w:gridCol w:w="9457"/>
        <w:gridCol w:w="3409"/>
      </w:tblGrid>
      <w:tr w:rsidR="00AF488C" w:rsidTr="00AF488C">
        <w:tc>
          <w:tcPr>
            <w:tcW w:w="9457" w:type="dxa"/>
          </w:tcPr>
          <w:p w:rsidR="00AF488C" w:rsidRPr="00AF488C" w:rsidRDefault="00AF488C" w:rsidP="00AF488C">
            <w:pPr>
              <w:pStyle w:val="TableParagraph"/>
              <w:ind w:right="1195"/>
              <w:rPr>
                <w:sz w:val="24"/>
                <w:szCs w:val="24"/>
              </w:rPr>
            </w:pPr>
          </w:p>
        </w:tc>
        <w:tc>
          <w:tcPr>
            <w:tcW w:w="3409" w:type="dxa"/>
          </w:tcPr>
          <w:p w:rsidR="00AF488C" w:rsidRPr="00AF488C" w:rsidRDefault="00AF488C" w:rsidP="00AF488C">
            <w:pPr>
              <w:pStyle w:val="BodyText"/>
            </w:pPr>
            <w:r w:rsidRPr="00AF488C">
              <w:t>Y/N</w:t>
            </w:r>
          </w:p>
        </w:tc>
      </w:tr>
      <w:tr w:rsidR="00AF488C" w:rsidTr="00AF488C">
        <w:tc>
          <w:tcPr>
            <w:tcW w:w="9457" w:type="dxa"/>
          </w:tcPr>
          <w:p w:rsidR="00AF488C" w:rsidRPr="00AF488C" w:rsidRDefault="00AF488C" w:rsidP="00AF488C">
            <w:pPr>
              <w:pStyle w:val="TableParagraph"/>
              <w:ind w:right="1195"/>
              <w:rPr>
                <w:sz w:val="24"/>
                <w:szCs w:val="24"/>
              </w:rPr>
            </w:pPr>
            <w:r w:rsidRPr="00AF488C">
              <w:rPr>
                <w:sz w:val="24"/>
                <w:szCs w:val="24"/>
              </w:rPr>
              <w:t>The child or young person meets the criteria set out in the cognition and learning grid (please attach if applicable)</w:t>
            </w:r>
          </w:p>
          <w:p w:rsidR="00AF488C" w:rsidRPr="00AF488C" w:rsidRDefault="00AF488C" w:rsidP="00AF488C">
            <w:pPr>
              <w:pStyle w:val="TableParagraph"/>
              <w:ind w:right="1195"/>
            </w:pPr>
          </w:p>
        </w:tc>
        <w:tc>
          <w:tcPr>
            <w:tcW w:w="3409" w:type="dxa"/>
          </w:tcPr>
          <w:p w:rsidR="00AF488C" w:rsidRPr="00AF488C" w:rsidRDefault="00AF488C" w:rsidP="00AF488C">
            <w:pPr>
              <w:pStyle w:val="BodyText"/>
            </w:pPr>
          </w:p>
        </w:tc>
      </w:tr>
      <w:tr w:rsidR="00AF488C" w:rsidTr="00AF488C">
        <w:tc>
          <w:tcPr>
            <w:tcW w:w="9457" w:type="dxa"/>
          </w:tcPr>
          <w:p w:rsidR="00AF488C" w:rsidRPr="00AF488C" w:rsidRDefault="00AF488C" w:rsidP="00AF488C">
            <w:pPr>
              <w:pStyle w:val="BodyText"/>
            </w:pPr>
            <w:r w:rsidRPr="00AF488C">
              <w:t xml:space="preserve">The child or young person meets the criteria set out in the </w:t>
            </w:r>
            <w:r>
              <w:t>SEMHQ</w:t>
            </w:r>
            <w:r w:rsidRPr="00AF488C">
              <w:t xml:space="preserve"> (please attach if applicable)</w:t>
            </w:r>
          </w:p>
        </w:tc>
        <w:tc>
          <w:tcPr>
            <w:tcW w:w="3409" w:type="dxa"/>
          </w:tcPr>
          <w:p w:rsidR="00AF488C" w:rsidRPr="00AF488C" w:rsidRDefault="00AF488C" w:rsidP="00AF488C">
            <w:pPr>
              <w:pStyle w:val="BodyText"/>
            </w:pPr>
          </w:p>
        </w:tc>
      </w:tr>
    </w:tbl>
    <w:p w:rsidR="00AF488C" w:rsidRPr="005D481F" w:rsidRDefault="00AF488C" w:rsidP="006B1F36">
      <w:pPr>
        <w:rPr>
          <w:rFonts w:ascii="Arial" w:hAnsi="Arial" w:cs="Arial"/>
          <w:sz w:val="24"/>
          <w:szCs w:val="24"/>
        </w:rPr>
      </w:pPr>
    </w:p>
    <w:p w:rsidR="006B1F36" w:rsidRPr="005D481F" w:rsidRDefault="006B1F36" w:rsidP="006B1F36">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6"/>
      </w:tblGrid>
      <w:tr w:rsidR="006B1F36" w:rsidRPr="005D481F" w:rsidTr="005E6E1E">
        <w:tc>
          <w:tcPr>
            <w:tcW w:w="12866" w:type="dxa"/>
            <w:shd w:val="clear" w:color="auto" w:fill="auto"/>
          </w:tcPr>
          <w:p w:rsidR="006B1F36" w:rsidRPr="005D481F" w:rsidRDefault="006B1F36" w:rsidP="009F1E2A">
            <w:pPr>
              <w:rPr>
                <w:rFonts w:ascii="Arial" w:hAnsi="Arial" w:cs="Arial"/>
                <w:b/>
                <w:sz w:val="24"/>
                <w:szCs w:val="24"/>
              </w:rPr>
            </w:pPr>
            <w:r w:rsidRPr="005D481F">
              <w:rPr>
                <w:rFonts w:ascii="Arial" w:hAnsi="Arial" w:cs="Arial"/>
                <w:b/>
                <w:sz w:val="24"/>
                <w:szCs w:val="24"/>
              </w:rPr>
              <w:t xml:space="preserve">Please ensure that this form is returned as part of the supporting evidence for children who have communication and interaction difficulties </w:t>
            </w:r>
          </w:p>
        </w:tc>
      </w:tr>
    </w:tbl>
    <w:p w:rsidR="00B62EB1" w:rsidRDefault="00B62EB1" w:rsidP="00DB5120">
      <w:pPr>
        <w:spacing w:after="0" w:line="240" w:lineRule="auto"/>
        <w:ind w:right="244"/>
        <w:rPr>
          <w:rFonts w:ascii="Arial" w:hAnsi="Arial" w:cs="Arial"/>
          <w:b/>
          <w:sz w:val="24"/>
          <w:szCs w:val="24"/>
        </w:rPr>
      </w:pPr>
    </w:p>
    <w:p w:rsidR="00B62EB1" w:rsidRDefault="00B62EB1" w:rsidP="00DB5120">
      <w:pPr>
        <w:spacing w:after="0" w:line="240" w:lineRule="auto"/>
        <w:ind w:right="244"/>
        <w:rPr>
          <w:rFonts w:ascii="Arial" w:hAnsi="Arial" w:cs="Arial"/>
          <w:b/>
          <w:sz w:val="24"/>
          <w:szCs w:val="24"/>
        </w:rPr>
      </w:pPr>
    </w:p>
    <w:p w:rsidR="003721AE" w:rsidRDefault="003721AE" w:rsidP="00DB5120">
      <w:pPr>
        <w:spacing w:after="0" w:line="240" w:lineRule="auto"/>
        <w:ind w:right="244"/>
        <w:rPr>
          <w:rFonts w:ascii="Arial" w:hAnsi="Arial" w:cs="Arial"/>
          <w:b/>
          <w:sz w:val="24"/>
          <w:szCs w:val="24"/>
        </w:rPr>
      </w:pPr>
    </w:p>
    <w:p w:rsidR="003721AE" w:rsidRDefault="003721AE" w:rsidP="00DB5120">
      <w:pPr>
        <w:spacing w:after="0" w:line="240" w:lineRule="auto"/>
        <w:ind w:right="244"/>
        <w:rPr>
          <w:rFonts w:ascii="Arial" w:hAnsi="Arial" w:cs="Arial"/>
          <w:b/>
          <w:sz w:val="24"/>
          <w:szCs w:val="24"/>
        </w:rPr>
      </w:pPr>
    </w:p>
    <w:p w:rsidR="003721AE" w:rsidRDefault="003721AE" w:rsidP="00DB5120">
      <w:pPr>
        <w:spacing w:after="0" w:line="240" w:lineRule="auto"/>
        <w:ind w:right="244"/>
        <w:rPr>
          <w:rFonts w:ascii="Arial" w:hAnsi="Arial" w:cs="Arial"/>
          <w:b/>
          <w:sz w:val="24"/>
          <w:szCs w:val="24"/>
        </w:rPr>
      </w:pPr>
    </w:p>
    <w:p w:rsidR="00017497" w:rsidRDefault="00DB5120" w:rsidP="00DB5120">
      <w:pPr>
        <w:spacing w:after="0" w:line="240" w:lineRule="auto"/>
        <w:ind w:right="244"/>
        <w:rPr>
          <w:rFonts w:ascii="Arial" w:hAnsi="Arial" w:cs="Arial"/>
          <w:b/>
          <w:sz w:val="24"/>
          <w:szCs w:val="24"/>
        </w:rPr>
      </w:pPr>
      <w:r>
        <w:rPr>
          <w:rFonts w:ascii="Arial" w:hAnsi="Arial" w:cs="Arial"/>
          <w:b/>
          <w:sz w:val="24"/>
          <w:szCs w:val="24"/>
        </w:rPr>
        <w:t xml:space="preserve"> </w:t>
      </w:r>
      <w:r w:rsidR="00017497" w:rsidRPr="005D481F">
        <w:rPr>
          <w:rFonts w:ascii="Arial" w:hAnsi="Arial" w:cs="Arial"/>
          <w:b/>
          <w:sz w:val="24"/>
          <w:szCs w:val="24"/>
        </w:rPr>
        <w:t>Communication and Interaction Questionnaire (CIQ)</w:t>
      </w:r>
      <w:r w:rsidR="00017497">
        <w:rPr>
          <w:rFonts w:ascii="Arial" w:hAnsi="Arial" w:cs="Arial"/>
          <w:b/>
          <w:sz w:val="24"/>
          <w:szCs w:val="24"/>
        </w:rPr>
        <w:t xml:space="preserve"> </w:t>
      </w:r>
      <w:r>
        <w:rPr>
          <w:rFonts w:ascii="Arial" w:hAnsi="Arial" w:cs="Arial"/>
          <w:b/>
          <w:sz w:val="24"/>
          <w:szCs w:val="24"/>
        </w:rPr>
        <w:t xml:space="preserve">Threshold Scoring </w:t>
      </w:r>
    </w:p>
    <w:p w:rsidR="00DB5120" w:rsidRPr="005D481F" w:rsidRDefault="00DB5120" w:rsidP="00DB5120">
      <w:pPr>
        <w:spacing w:after="0" w:line="240" w:lineRule="auto"/>
        <w:ind w:right="244"/>
        <w:rPr>
          <w:rFonts w:ascii="Arial" w:hAnsi="Arial" w:cs="Arial"/>
          <w:b/>
          <w:sz w:val="12"/>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5"/>
        <w:gridCol w:w="2092"/>
        <w:gridCol w:w="1559"/>
        <w:gridCol w:w="1701"/>
        <w:gridCol w:w="2126"/>
        <w:gridCol w:w="1843"/>
      </w:tblGrid>
      <w:tr w:rsidR="00017497" w:rsidRPr="005D481F" w:rsidTr="00AF488C">
        <w:tc>
          <w:tcPr>
            <w:tcW w:w="1702" w:type="dxa"/>
            <w:shd w:val="clear" w:color="auto" w:fill="auto"/>
          </w:tcPr>
          <w:p w:rsidR="00017497" w:rsidRPr="005D481F" w:rsidRDefault="00017497" w:rsidP="00AF488C">
            <w:pPr>
              <w:spacing w:after="0" w:line="240" w:lineRule="auto"/>
              <w:ind w:right="246"/>
              <w:rPr>
                <w:rFonts w:ascii="Arial" w:hAnsi="Arial" w:cs="Arial"/>
                <w:b/>
                <w:sz w:val="24"/>
                <w:szCs w:val="24"/>
              </w:rPr>
            </w:pPr>
          </w:p>
        </w:tc>
        <w:tc>
          <w:tcPr>
            <w:tcW w:w="1984"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sz w:val="24"/>
                <w:szCs w:val="24"/>
              </w:rPr>
              <w:t xml:space="preserve">Social </w:t>
            </w:r>
            <w:r w:rsidRPr="00C63C12">
              <w:rPr>
                <w:rFonts w:ascii="Arial" w:hAnsi="Arial" w:cs="Arial"/>
                <w:b/>
                <w:w w:val="95"/>
                <w:sz w:val="24"/>
                <w:szCs w:val="24"/>
              </w:rPr>
              <w:t>Communication</w:t>
            </w:r>
          </w:p>
        </w:tc>
        <w:tc>
          <w:tcPr>
            <w:tcW w:w="1985"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sz w:val="24"/>
                <w:szCs w:val="24"/>
              </w:rPr>
              <w:t>Social Interaction</w:t>
            </w:r>
          </w:p>
        </w:tc>
        <w:tc>
          <w:tcPr>
            <w:tcW w:w="2092"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sz w:val="24"/>
                <w:szCs w:val="24"/>
              </w:rPr>
              <w:t xml:space="preserve">Social </w:t>
            </w:r>
            <w:r w:rsidRPr="00C63C12">
              <w:rPr>
                <w:rFonts w:ascii="Arial" w:hAnsi="Arial" w:cs="Arial"/>
                <w:b/>
                <w:w w:val="95"/>
                <w:sz w:val="24"/>
                <w:szCs w:val="24"/>
              </w:rPr>
              <w:t>Imagination</w:t>
            </w:r>
          </w:p>
        </w:tc>
        <w:tc>
          <w:tcPr>
            <w:tcW w:w="1559"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w w:val="95"/>
                <w:sz w:val="24"/>
                <w:szCs w:val="24"/>
              </w:rPr>
              <w:t>Receptive Language</w:t>
            </w:r>
          </w:p>
        </w:tc>
        <w:tc>
          <w:tcPr>
            <w:tcW w:w="1701"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w w:val="95"/>
                <w:sz w:val="24"/>
                <w:szCs w:val="24"/>
              </w:rPr>
              <w:t xml:space="preserve">Expressive </w:t>
            </w:r>
            <w:r w:rsidRPr="00C63C12">
              <w:rPr>
                <w:rFonts w:ascii="Arial" w:hAnsi="Arial" w:cs="Arial"/>
                <w:b/>
                <w:sz w:val="24"/>
                <w:szCs w:val="24"/>
              </w:rPr>
              <w:t>Language</w:t>
            </w:r>
          </w:p>
        </w:tc>
        <w:tc>
          <w:tcPr>
            <w:tcW w:w="2126" w:type="dxa"/>
            <w:shd w:val="clear" w:color="auto" w:fill="auto"/>
          </w:tcPr>
          <w:p w:rsidR="00017497" w:rsidRPr="00C63C12" w:rsidRDefault="00017497" w:rsidP="00AF488C">
            <w:pPr>
              <w:spacing w:after="0" w:line="240" w:lineRule="auto"/>
              <w:ind w:right="246"/>
              <w:rPr>
                <w:rFonts w:ascii="Arial" w:hAnsi="Arial" w:cs="Arial"/>
                <w:b/>
                <w:sz w:val="24"/>
                <w:szCs w:val="24"/>
              </w:rPr>
            </w:pPr>
            <w:r w:rsidRPr="00C63C12">
              <w:rPr>
                <w:rFonts w:ascii="Arial" w:hAnsi="Arial" w:cs="Arial"/>
                <w:b/>
                <w:sz w:val="24"/>
                <w:szCs w:val="24"/>
              </w:rPr>
              <w:t>Cognition and Learning</w:t>
            </w:r>
          </w:p>
        </w:tc>
        <w:tc>
          <w:tcPr>
            <w:tcW w:w="1843" w:type="dxa"/>
            <w:shd w:val="clear" w:color="auto" w:fill="auto"/>
          </w:tcPr>
          <w:p w:rsidR="00017497" w:rsidRPr="00C63C12" w:rsidRDefault="00017497" w:rsidP="00AF488C">
            <w:pPr>
              <w:spacing w:after="0" w:line="240" w:lineRule="auto"/>
              <w:ind w:right="351"/>
              <w:rPr>
                <w:rFonts w:ascii="Arial" w:hAnsi="Arial" w:cs="Arial"/>
                <w:b/>
                <w:sz w:val="24"/>
                <w:szCs w:val="24"/>
              </w:rPr>
            </w:pPr>
            <w:r w:rsidRPr="00C63C12">
              <w:rPr>
                <w:rFonts w:ascii="Arial" w:hAnsi="Arial" w:cs="Arial"/>
                <w:b/>
                <w:sz w:val="24"/>
                <w:szCs w:val="24"/>
              </w:rPr>
              <w:t>Emotional Regulation</w:t>
            </w:r>
          </w:p>
        </w:tc>
      </w:tr>
      <w:tr w:rsidR="00017497" w:rsidRPr="005D481F" w:rsidTr="00AF488C">
        <w:tc>
          <w:tcPr>
            <w:tcW w:w="1702" w:type="dxa"/>
            <w:shd w:val="clear" w:color="auto" w:fill="auto"/>
          </w:tcPr>
          <w:p w:rsidR="00017497" w:rsidRPr="005D481F" w:rsidRDefault="00017497" w:rsidP="00AF488C">
            <w:pPr>
              <w:pStyle w:val="TableParagraph"/>
              <w:ind w:left="0" w:right="156"/>
              <w:rPr>
                <w:b/>
                <w:sz w:val="24"/>
                <w:szCs w:val="24"/>
              </w:rPr>
            </w:pPr>
            <w:r w:rsidRPr="005D481F">
              <w:rPr>
                <w:b/>
                <w:sz w:val="24"/>
                <w:szCs w:val="24"/>
              </w:rPr>
              <w:t>End of Foundation Stage</w:t>
            </w:r>
          </w:p>
        </w:tc>
        <w:tc>
          <w:tcPr>
            <w:tcW w:w="1984" w:type="dxa"/>
            <w:shd w:val="clear" w:color="auto" w:fill="auto"/>
          </w:tcPr>
          <w:p w:rsidR="00017497" w:rsidRPr="005D481F" w:rsidRDefault="00017497" w:rsidP="00AF488C">
            <w:pPr>
              <w:pStyle w:val="TableParagraph"/>
              <w:ind w:left="0" w:right="98"/>
              <w:rPr>
                <w:sz w:val="24"/>
                <w:szCs w:val="24"/>
              </w:rPr>
            </w:pPr>
            <w:r w:rsidRPr="005D481F">
              <w:rPr>
                <w:sz w:val="24"/>
                <w:szCs w:val="24"/>
              </w:rPr>
              <w:t>0 – 5 points</w:t>
            </w:r>
          </w:p>
        </w:tc>
        <w:tc>
          <w:tcPr>
            <w:tcW w:w="1985" w:type="dxa"/>
            <w:shd w:val="clear" w:color="auto" w:fill="auto"/>
          </w:tcPr>
          <w:p w:rsidR="00017497" w:rsidRPr="005D481F" w:rsidRDefault="00017497" w:rsidP="00AF488C">
            <w:pPr>
              <w:pStyle w:val="TableParagraph"/>
              <w:ind w:left="0"/>
              <w:rPr>
                <w:sz w:val="24"/>
                <w:szCs w:val="24"/>
              </w:rPr>
            </w:pPr>
            <w:r w:rsidRPr="005D481F">
              <w:rPr>
                <w:sz w:val="24"/>
                <w:szCs w:val="24"/>
              </w:rPr>
              <w:t>0 – 5 points</w:t>
            </w:r>
          </w:p>
        </w:tc>
        <w:tc>
          <w:tcPr>
            <w:tcW w:w="2092" w:type="dxa"/>
            <w:shd w:val="clear" w:color="auto" w:fill="auto"/>
          </w:tcPr>
          <w:p w:rsidR="00017497" w:rsidRPr="005D481F" w:rsidRDefault="00017497" w:rsidP="00AF488C">
            <w:pPr>
              <w:pStyle w:val="TableParagraph"/>
              <w:ind w:left="0" w:right="143"/>
              <w:rPr>
                <w:sz w:val="24"/>
                <w:szCs w:val="24"/>
              </w:rPr>
            </w:pPr>
            <w:r w:rsidRPr="005D481F">
              <w:rPr>
                <w:sz w:val="24"/>
                <w:szCs w:val="24"/>
              </w:rPr>
              <w:t>0 – 2 points</w:t>
            </w:r>
          </w:p>
        </w:tc>
        <w:tc>
          <w:tcPr>
            <w:tcW w:w="1559" w:type="dxa"/>
            <w:shd w:val="clear" w:color="auto" w:fill="auto"/>
          </w:tcPr>
          <w:p w:rsidR="00017497" w:rsidRPr="005D481F" w:rsidRDefault="00017497" w:rsidP="00AF488C">
            <w:pPr>
              <w:pStyle w:val="TableParagraph"/>
              <w:ind w:left="0" w:right="209"/>
              <w:rPr>
                <w:sz w:val="24"/>
                <w:szCs w:val="24"/>
              </w:rPr>
            </w:pPr>
            <w:r w:rsidRPr="005D481F">
              <w:rPr>
                <w:sz w:val="24"/>
                <w:szCs w:val="24"/>
              </w:rPr>
              <w:t>3 points or less</w:t>
            </w:r>
          </w:p>
        </w:tc>
        <w:tc>
          <w:tcPr>
            <w:tcW w:w="1701" w:type="dxa"/>
            <w:shd w:val="clear" w:color="auto" w:fill="auto"/>
          </w:tcPr>
          <w:p w:rsidR="00017497" w:rsidRPr="005D481F" w:rsidRDefault="00017497" w:rsidP="00AF488C">
            <w:pPr>
              <w:pStyle w:val="TableParagraph"/>
              <w:ind w:left="0"/>
              <w:rPr>
                <w:sz w:val="24"/>
                <w:szCs w:val="24"/>
              </w:rPr>
            </w:pPr>
            <w:r w:rsidRPr="005D481F">
              <w:rPr>
                <w:sz w:val="24"/>
                <w:szCs w:val="24"/>
              </w:rPr>
              <w:t>3 points or less</w:t>
            </w:r>
          </w:p>
        </w:tc>
        <w:tc>
          <w:tcPr>
            <w:tcW w:w="2126" w:type="dxa"/>
            <w:shd w:val="clear" w:color="auto" w:fill="auto"/>
          </w:tcPr>
          <w:p w:rsidR="00017497" w:rsidRPr="005D481F" w:rsidRDefault="00017497" w:rsidP="00AF488C">
            <w:pPr>
              <w:pStyle w:val="TableParagraph"/>
              <w:ind w:left="0" w:right="209"/>
              <w:rPr>
                <w:sz w:val="24"/>
                <w:szCs w:val="24"/>
              </w:rPr>
            </w:pPr>
            <w:r w:rsidRPr="005D481F">
              <w:rPr>
                <w:sz w:val="24"/>
                <w:szCs w:val="24"/>
              </w:rPr>
              <w:t>Working towards EYFS</w:t>
            </w:r>
            <w:r w:rsidRPr="005D481F">
              <w:rPr>
                <w:position w:val="10"/>
                <w:sz w:val="24"/>
                <w:szCs w:val="24"/>
              </w:rPr>
              <w:t xml:space="preserve">1 </w:t>
            </w:r>
            <w:r w:rsidRPr="005D481F">
              <w:rPr>
                <w:sz w:val="24"/>
                <w:szCs w:val="24"/>
              </w:rPr>
              <w:t>levels.  Development at half chronological age</w:t>
            </w:r>
          </w:p>
        </w:tc>
        <w:tc>
          <w:tcPr>
            <w:tcW w:w="1843" w:type="dxa"/>
            <w:shd w:val="clear" w:color="auto" w:fill="auto"/>
          </w:tcPr>
          <w:p w:rsidR="00017497" w:rsidRPr="005D481F" w:rsidRDefault="00017497" w:rsidP="00AF488C">
            <w:pPr>
              <w:pStyle w:val="TableParagraph"/>
              <w:ind w:left="0" w:right="209"/>
              <w:rPr>
                <w:sz w:val="24"/>
                <w:szCs w:val="24"/>
              </w:rPr>
            </w:pPr>
            <w:r w:rsidRPr="005D481F">
              <w:rPr>
                <w:sz w:val="24"/>
                <w:szCs w:val="24"/>
              </w:rPr>
              <w:t>Meets the criteria set out in the SEMHQ</w:t>
            </w:r>
          </w:p>
        </w:tc>
      </w:tr>
      <w:tr w:rsidR="00017497" w:rsidRPr="005D481F" w:rsidTr="00AF488C">
        <w:tc>
          <w:tcPr>
            <w:tcW w:w="1702" w:type="dxa"/>
            <w:shd w:val="clear" w:color="auto" w:fill="auto"/>
          </w:tcPr>
          <w:p w:rsidR="00017497" w:rsidRPr="005D481F" w:rsidRDefault="00017497" w:rsidP="00AF488C">
            <w:pPr>
              <w:pStyle w:val="TableParagraph"/>
              <w:ind w:left="0"/>
              <w:rPr>
                <w:b/>
                <w:sz w:val="24"/>
                <w:szCs w:val="24"/>
              </w:rPr>
            </w:pPr>
            <w:r w:rsidRPr="005D481F">
              <w:rPr>
                <w:b/>
                <w:sz w:val="24"/>
                <w:szCs w:val="24"/>
              </w:rPr>
              <w:t>End of KS1</w:t>
            </w:r>
          </w:p>
        </w:tc>
        <w:tc>
          <w:tcPr>
            <w:tcW w:w="1984" w:type="dxa"/>
            <w:shd w:val="clear" w:color="auto" w:fill="auto"/>
          </w:tcPr>
          <w:p w:rsidR="00017497" w:rsidRPr="005D481F" w:rsidRDefault="00017497" w:rsidP="00AF488C">
            <w:pPr>
              <w:pStyle w:val="TableParagraph"/>
              <w:ind w:left="0" w:right="98"/>
              <w:rPr>
                <w:sz w:val="24"/>
                <w:szCs w:val="24"/>
              </w:rPr>
            </w:pPr>
            <w:r w:rsidRPr="005D481F">
              <w:rPr>
                <w:sz w:val="24"/>
                <w:szCs w:val="24"/>
              </w:rPr>
              <w:t>5 points or less (where all ticks fall in the ‘not at all’, ‘rarely’ or ‘sometimes’ columns)</w:t>
            </w:r>
          </w:p>
        </w:tc>
        <w:tc>
          <w:tcPr>
            <w:tcW w:w="1985" w:type="dxa"/>
            <w:shd w:val="clear" w:color="auto" w:fill="auto"/>
          </w:tcPr>
          <w:p w:rsidR="00017497" w:rsidRPr="005D481F" w:rsidRDefault="00017497" w:rsidP="00AF488C">
            <w:pPr>
              <w:pStyle w:val="TableParagraph"/>
              <w:ind w:left="0" w:right="98"/>
              <w:rPr>
                <w:sz w:val="24"/>
                <w:szCs w:val="24"/>
              </w:rPr>
            </w:pPr>
            <w:r w:rsidRPr="005D481F">
              <w:rPr>
                <w:sz w:val="24"/>
                <w:szCs w:val="24"/>
              </w:rPr>
              <w:t>5 points or less (where all ticks fall in the ‘not at all’, ‘rarely’ or ‘sometimes’ columns)</w:t>
            </w:r>
          </w:p>
        </w:tc>
        <w:tc>
          <w:tcPr>
            <w:tcW w:w="2092" w:type="dxa"/>
            <w:shd w:val="clear" w:color="auto" w:fill="auto"/>
          </w:tcPr>
          <w:p w:rsidR="00017497" w:rsidRPr="005D481F" w:rsidRDefault="00017497" w:rsidP="00AF488C">
            <w:pPr>
              <w:pStyle w:val="TableParagraph"/>
              <w:ind w:left="0" w:right="143"/>
              <w:rPr>
                <w:sz w:val="24"/>
                <w:szCs w:val="24"/>
              </w:rPr>
            </w:pPr>
            <w:r w:rsidRPr="005D481F">
              <w:rPr>
                <w:sz w:val="24"/>
                <w:szCs w:val="24"/>
              </w:rPr>
              <w:t>2 points or less (where all ticks fall in the ‘not at all’ or ‘rarely’ columns)</w:t>
            </w:r>
          </w:p>
        </w:tc>
        <w:tc>
          <w:tcPr>
            <w:tcW w:w="1559" w:type="dxa"/>
            <w:shd w:val="clear" w:color="auto" w:fill="auto"/>
          </w:tcPr>
          <w:p w:rsidR="00017497" w:rsidRPr="005D481F" w:rsidRDefault="00017497" w:rsidP="00AF488C">
            <w:pPr>
              <w:pStyle w:val="TableParagraph"/>
              <w:ind w:left="0" w:right="209"/>
              <w:rPr>
                <w:sz w:val="24"/>
                <w:szCs w:val="24"/>
              </w:rPr>
            </w:pPr>
            <w:r w:rsidRPr="005D481F">
              <w:rPr>
                <w:sz w:val="24"/>
                <w:szCs w:val="24"/>
              </w:rPr>
              <w:t>7 points or less</w:t>
            </w:r>
          </w:p>
        </w:tc>
        <w:tc>
          <w:tcPr>
            <w:tcW w:w="1701" w:type="dxa"/>
            <w:shd w:val="clear" w:color="auto" w:fill="auto"/>
          </w:tcPr>
          <w:p w:rsidR="00017497" w:rsidRPr="005D481F" w:rsidRDefault="00017497" w:rsidP="00AF488C">
            <w:pPr>
              <w:pStyle w:val="TableParagraph"/>
              <w:ind w:left="0"/>
              <w:rPr>
                <w:sz w:val="24"/>
                <w:szCs w:val="24"/>
              </w:rPr>
            </w:pPr>
            <w:r w:rsidRPr="005D481F">
              <w:rPr>
                <w:sz w:val="24"/>
                <w:szCs w:val="24"/>
              </w:rPr>
              <w:t>11 points or less</w:t>
            </w:r>
          </w:p>
        </w:tc>
        <w:tc>
          <w:tcPr>
            <w:tcW w:w="2126" w:type="dxa"/>
            <w:shd w:val="clear" w:color="auto" w:fill="auto"/>
          </w:tcPr>
          <w:p w:rsidR="00017497" w:rsidRPr="005D481F" w:rsidRDefault="00017497" w:rsidP="00AF488C">
            <w:pPr>
              <w:pStyle w:val="TableParagraph"/>
              <w:ind w:left="0" w:right="59"/>
              <w:rPr>
                <w:sz w:val="24"/>
                <w:szCs w:val="24"/>
              </w:rPr>
            </w:pPr>
            <w:r w:rsidRPr="005D481F">
              <w:rPr>
                <w:sz w:val="24"/>
                <w:szCs w:val="24"/>
              </w:rPr>
              <w:t>At or below 1</w:t>
            </w:r>
            <w:r w:rsidRPr="005D481F">
              <w:rPr>
                <w:sz w:val="24"/>
                <w:szCs w:val="24"/>
                <w:vertAlign w:val="superscript"/>
              </w:rPr>
              <w:t>st</w:t>
            </w:r>
            <w:r w:rsidRPr="005D481F">
              <w:rPr>
                <w:sz w:val="24"/>
                <w:szCs w:val="24"/>
              </w:rPr>
              <w:t xml:space="preserve"> centile speaking</w:t>
            </w:r>
          </w:p>
          <w:p w:rsidR="00017497" w:rsidRPr="005D481F" w:rsidRDefault="00017497" w:rsidP="00AF488C">
            <w:pPr>
              <w:pStyle w:val="TableParagraph"/>
              <w:ind w:left="0" w:right="59"/>
              <w:rPr>
                <w:sz w:val="24"/>
                <w:szCs w:val="24"/>
              </w:rPr>
            </w:pPr>
            <w:r w:rsidRPr="005D481F">
              <w:rPr>
                <w:sz w:val="24"/>
                <w:szCs w:val="24"/>
              </w:rPr>
              <w:t>Working at P6 or below</w:t>
            </w:r>
          </w:p>
        </w:tc>
        <w:tc>
          <w:tcPr>
            <w:tcW w:w="1843" w:type="dxa"/>
            <w:shd w:val="clear" w:color="auto" w:fill="auto"/>
          </w:tcPr>
          <w:p w:rsidR="00017497" w:rsidRPr="005D481F" w:rsidRDefault="00017497" w:rsidP="00AF488C">
            <w:pPr>
              <w:pStyle w:val="TableParagraph"/>
              <w:ind w:left="0" w:right="59"/>
              <w:rPr>
                <w:sz w:val="24"/>
                <w:szCs w:val="24"/>
              </w:rPr>
            </w:pPr>
            <w:r w:rsidRPr="005D481F">
              <w:rPr>
                <w:sz w:val="24"/>
                <w:szCs w:val="24"/>
              </w:rPr>
              <w:t>Meets the criteria set out in the SEMHQ</w:t>
            </w:r>
          </w:p>
        </w:tc>
      </w:tr>
      <w:tr w:rsidR="00017497" w:rsidRPr="005D481F" w:rsidTr="00AF488C">
        <w:tc>
          <w:tcPr>
            <w:tcW w:w="1702" w:type="dxa"/>
            <w:shd w:val="clear" w:color="auto" w:fill="auto"/>
          </w:tcPr>
          <w:p w:rsidR="00017497" w:rsidRPr="005D481F" w:rsidRDefault="00017497" w:rsidP="00AF488C">
            <w:pPr>
              <w:pStyle w:val="TableParagraph"/>
              <w:ind w:left="0"/>
              <w:rPr>
                <w:b/>
                <w:sz w:val="24"/>
                <w:szCs w:val="24"/>
              </w:rPr>
            </w:pPr>
            <w:r w:rsidRPr="005D481F">
              <w:rPr>
                <w:b/>
                <w:sz w:val="24"/>
                <w:szCs w:val="24"/>
              </w:rPr>
              <w:t>End of KS2</w:t>
            </w:r>
          </w:p>
        </w:tc>
        <w:tc>
          <w:tcPr>
            <w:tcW w:w="1984" w:type="dxa"/>
            <w:shd w:val="clear" w:color="auto" w:fill="auto"/>
          </w:tcPr>
          <w:p w:rsidR="00017497" w:rsidRPr="005D481F" w:rsidRDefault="00017497" w:rsidP="00AF488C">
            <w:pPr>
              <w:pStyle w:val="TableParagraph"/>
              <w:ind w:left="0" w:right="98"/>
              <w:rPr>
                <w:sz w:val="24"/>
                <w:szCs w:val="24"/>
              </w:rPr>
            </w:pPr>
            <w:r w:rsidRPr="005D481F">
              <w:rPr>
                <w:sz w:val="24"/>
                <w:szCs w:val="24"/>
              </w:rPr>
              <w:t>15 points or less</w:t>
            </w:r>
          </w:p>
        </w:tc>
        <w:tc>
          <w:tcPr>
            <w:tcW w:w="1985" w:type="dxa"/>
            <w:shd w:val="clear" w:color="auto" w:fill="auto"/>
          </w:tcPr>
          <w:p w:rsidR="00017497" w:rsidRPr="005D481F" w:rsidRDefault="00017497" w:rsidP="00AF488C">
            <w:pPr>
              <w:pStyle w:val="TableParagraph"/>
              <w:ind w:left="0"/>
              <w:rPr>
                <w:sz w:val="24"/>
                <w:szCs w:val="24"/>
              </w:rPr>
            </w:pPr>
            <w:r w:rsidRPr="005D481F">
              <w:rPr>
                <w:sz w:val="24"/>
                <w:szCs w:val="24"/>
              </w:rPr>
              <w:t>15 points or less</w:t>
            </w:r>
          </w:p>
        </w:tc>
        <w:tc>
          <w:tcPr>
            <w:tcW w:w="2092" w:type="dxa"/>
            <w:shd w:val="clear" w:color="auto" w:fill="auto"/>
          </w:tcPr>
          <w:p w:rsidR="00017497" w:rsidRPr="005D481F" w:rsidRDefault="00017497" w:rsidP="00AF488C">
            <w:pPr>
              <w:pStyle w:val="TableParagraph"/>
              <w:ind w:left="0" w:right="98"/>
              <w:rPr>
                <w:sz w:val="24"/>
                <w:szCs w:val="24"/>
              </w:rPr>
            </w:pPr>
            <w:r w:rsidRPr="005D481F">
              <w:rPr>
                <w:sz w:val="24"/>
                <w:szCs w:val="24"/>
              </w:rPr>
              <w:t>10 points or less (where all ticks fall in the ‘not at all’, ‘rarely’ or ‘sometimes’ columns)</w:t>
            </w:r>
          </w:p>
        </w:tc>
        <w:tc>
          <w:tcPr>
            <w:tcW w:w="1559" w:type="dxa"/>
            <w:shd w:val="clear" w:color="auto" w:fill="auto"/>
          </w:tcPr>
          <w:p w:rsidR="00017497" w:rsidRPr="005D481F" w:rsidRDefault="00017497" w:rsidP="00AF488C">
            <w:pPr>
              <w:pStyle w:val="TableParagraph"/>
              <w:ind w:left="0" w:right="209"/>
              <w:rPr>
                <w:sz w:val="24"/>
                <w:szCs w:val="24"/>
              </w:rPr>
            </w:pPr>
            <w:r w:rsidRPr="005D481F">
              <w:rPr>
                <w:sz w:val="24"/>
                <w:szCs w:val="24"/>
              </w:rPr>
              <w:t>21 points or less</w:t>
            </w:r>
          </w:p>
        </w:tc>
        <w:tc>
          <w:tcPr>
            <w:tcW w:w="1701" w:type="dxa"/>
            <w:shd w:val="clear" w:color="auto" w:fill="auto"/>
          </w:tcPr>
          <w:p w:rsidR="00017497" w:rsidRPr="005D481F" w:rsidRDefault="00017497" w:rsidP="00AF488C">
            <w:pPr>
              <w:pStyle w:val="TableParagraph"/>
              <w:ind w:left="0"/>
              <w:rPr>
                <w:sz w:val="24"/>
                <w:szCs w:val="24"/>
              </w:rPr>
            </w:pPr>
            <w:r w:rsidRPr="005D481F">
              <w:rPr>
                <w:sz w:val="24"/>
                <w:szCs w:val="24"/>
              </w:rPr>
              <w:t>23 points or less</w:t>
            </w:r>
          </w:p>
        </w:tc>
        <w:tc>
          <w:tcPr>
            <w:tcW w:w="2126" w:type="dxa"/>
            <w:shd w:val="clear" w:color="auto" w:fill="auto"/>
          </w:tcPr>
          <w:p w:rsidR="00017497" w:rsidRPr="005D481F" w:rsidRDefault="00017497" w:rsidP="00AF488C">
            <w:pPr>
              <w:pStyle w:val="TableParagraph"/>
              <w:ind w:left="0" w:right="197"/>
              <w:rPr>
                <w:sz w:val="24"/>
                <w:szCs w:val="24"/>
              </w:rPr>
            </w:pPr>
            <w:r w:rsidRPr="005D481F">
              <w:rPr>
                <w:sz w:val="24"/>
                <w:szCs w:val="24"/>
              </w:rPr>
              <w:t>At or below 1</w:t>
            </w:r>
            <w:r w:rsidRPr="005D481F">
              <w:rPr>
                <w:sz w:val="24"/>
                <w:szCs w:val="24"/>
                <w:vertAlign w:val="superscript"/>
              </w:rPr>
              <w:t>st</w:t>
            </w:r>
            <w:r w:rsidRPr="005D481F">
              <w:rPr>
                <w:sz w:val="24"/>
                <w:szCs w:val="24"/>
              </w:rPr>
              <w:t xml:space="preserve"> centile</w:t>
            </w:r>
          </w:p>
          <w:p w:rsidR="00017497" w:rsidRPr="005D481F" w:rsidRDefault="00017497" w:rsidP="00AF488C">
            <w:pPr>
              <w:pStyle w:val="TableParagraph"/>
              <w:ind w:left="0" w:right="197"/>
              <w:rPr>
                <w:sz w:val="24"/>
                <w:szCs w:val="24"/>
                <w:u w:val="single"/>
              </w:rPr>
            </w:pPr>
            <w:r w:rsidRPr="005D481F">
              <w:rPr>
                <w:sz w:val="24"/>
                <w:szCs w:val="24"/>
              </w:rPr>
              <w:t>Working at Level 1/Year 1 or below</w:t>
            </w:r>
          </w:p>
        </w:tc>
        <w:tc>
          <w:tcPr>
            <w:tcW w:w="1843" w:type="dxa"/>
            <w:shd w:val="clear" w:color="auto" w:fill="auto"/>
          </w:tcPr>
          <w:p w:rsidR="00017497" w:rsidRPr="005D481F" w:rsidRDefault="00017497" w:rsidP="00AF488C">
            <w:pPr>
              <w:pStyle w:val="TableParagraph"/>
              <w:ind w:left="0" w:right="197"/>
              <w:rPr>
                <w:sz w:val="24"/>
                <w:szCs w:val="24"/>
              </w:rPr>
            </w:pPr>
            <w:r w:rsidRPr="005D481F">
              <w:rPr>
                <w:sz w:val="24"/>
                <w:szCs w:val="24"/>
              </w:rPr>
              <w:t>Meets the criteria set out in the SEMHQ</w:t>
            </w:r>
          </w:p>
        </w:tc>
      </w:tr>
      <w:tr w:rsidR="00017497" w:rsidRPr="005D481F" w:rsidTr="00AF488C">
        <w:tc>
          <w:tcPr>
            <w:tcW w:w="1702" w:type="dxa"/>
            <w:shd w:val="clear" w:color="auto" w:fill="auto"/>
          </w:tcPr>
          <w:p w:rsidR="00017497" w:rsidRPr="005D481F" w:rsidRDefault="00017497" w:rsidP="00AF488C">
            <w:pPr>
              <w:pStyle w:val="TableParagraph"/>
              <w:ind w:left="0"/>
              <w:rPr>
                <w:b/>
                <w:sz w:val="24"/>
                <w:szCs w:val="24"/>
              </w:rPr>
            </w:pPr>
            <w:r w:rsidRPr="005D481F">
              <w:rPr>
                <w:b/>
                <w:sz w:val="24"/>
                <w:szCs w:val="24"/>
              </w:rPr>
              <w:t>End of KS3/4</w:t>
            </w:r>
          </w:p>
        </w:tc>
        <w:tc>
          <w:tcPr>
            <w:tcW w:w="1984" w:type="dxa"/>
            <w:shd w:val="clear" w:color="auto" w:fill="auto"/>
          </w:tcPr>
          <w:p w:rsidR="00017497" w:rsidRPr="005D481F" w:rsidRDefault="00017497" w:rsidP="00AF488C">
            <w:pPr>
              <w:pStyle w:val="TableParagraph"/>
              <w:ind w:left="0" w:right="98"/>
              <w:rPr>
                <w:sz w:val="24"/>
                <w:szCs w:val="24"/>
              </w:rPr>
            </w:pPr>
            <w:r w:rsidRPr="005D481F">
              <w:rPr>
                <w:sz w:val="24"/>
                <w:szCs w:val="24"/>
              </w:rPr>
              <w:t>22 points or less</w:t>
            </w:r>
          </w:p>
        </w:tc>
        <w:tc>
          <w:tcPr>
            <w:tcW w:w="1985" w:type="dxa"/>
            <w:shd w:val="clear" w:color="auto" w:fill="auto"/>
          </w:tcPr>
          <w:p w:rsidR="00017497" w:rsidRPr="005D481F" w:rsidRDefault="00017497" w:rsidP="00AF488C">
            <w:pPr>
              <w:pStyle w:val="TableParagraph"/>
              <w:ind w:left="0"/>
              <w:rPr>
                <w:sz w:val="24"/>
                <w:szCs w:val="24"/>
              </w:rPr>
            </w:pPr>
            <w:r w:rsidRPr="005D481F">
              <w:rPr>
                <w:sz w:val="24"/>
                <w:szCs w:val="24"/>
              </w:rPr>
              <w:t>22 points or less</w:t>
            </w:r>
          </w:p>
        </w:tc>
        <w:tc>
          <w:tcPr>
            <w:tcW w:w="2092" w:type="dxa"/>
            <w:shd w:val="clear" w:color="auto" w:fill="auto"/>
          </w:tcPr>
          <w:p w:rsidR="00017497" w:rsidRPr="005D481F" w:rsidRDefault="00017497" w:rsidP="00AF488C">
            <w:pPr>
              <w:pStyle w:val="TableParagraph"/>
              <w:ind w:left="0" w:right="98"/>
              <w:rPr>
                <w:sz w:val="24"/>
                <w:szCs w:val="24"/>
              </w:rPr>
            </w:pPr>
            <w:r w:rsidRPr="005D481F">
              <w:rPr>
                <w:sz w:val="24"/>
                <w:szCs w:val="24"/>
              </w:rPr>
              <w:t>12 points or less (where all ticks fall in the ‘not at all’, ‘rarely’ or ‘sometimes’ columns)</w:t>
            </w:r>
          </w:p>
        </w:tc>
        <w:tc>
          <w:tcPr>
            <w:tcW w:w="1559" w:type="dxa"/>
            <w:shd w:val="clear" w:color="auto" w:fill="auto"/>
          </w:tcPr>
          <w:p w:rsidR="00017497" w:rsidRPr="005D481F" w:rsidRDefault="00017497" w:rsidP="00AF488C">
            <w:pPr>
              <w:pStyle w:val="TableParagraph"/>
              <w:ind w:left="0" w:right="209"/>
              <w:rPr>
                <w:sz w:val="24"/>
                <w:szCs w:val="24"/>
              </w:rPr>
            </w:pPr>
            <w:r w:rsidRPr="005D481F">
              <w:rPr>
                <w:sz w:val="24"/>
                <w:szCs w:val="24"/>
              </w:rPr>
              <w:t>24 points or less</w:t>
            </w:r>
          </w:p>
        </w:tc>
        <w:tc>
          <w:tcPr>
            <w:tcW w:w="1701" w:type="dxa"/>
            <w:shd w:val="clear" w:color="auto" w:fill="auto"/>
          </w:tcPr>
          <w:p w:rsidR="00017497" w:rsidRPr="005D481F" w:rsidRDefault="00017497" w:rsidP="00AF488C">
            <w:pPr>
              <w:pStyle w:val="TableParagraph"/>
              <w:ind w:left="0"/>
              <w:rPr>
                <w:sz w:val="24"/>
                <w:szCs w:val="24"/>
              </w:rPr>
            </w:pPr>
            <w:r w:rsidRPr="005D481F">
              <w:rPr>
                <w:sz w:val="24"/>
                <w:szCs w:val="24"/>
              </w:rPr>
              <w:t>28 points or less</w:t>
            </w:r>
          </w:p>
        </w:tc>
        <w:tc>
          <w:tcPr>
            <w:tcW w:w="2126" w:type="dxa"/>
            <w:shd w:val="clear" w:color="auto" w:fill="auto"/>
          </w:tcPr>
          <w:p w:rsidR="00017497" w:rsidRPr="005D481F" w:rsidRDefault="00017497" w:rsidP="00AF488C">
            <w:pPr>
              <w:pStyle w:val="TableParagraph"/>
              <w:ind w:left="0" w:right="197"/>
              <w:rPr>
                <w:sz w:val="24"/>
                <w:szCs w:val="24"/>
              </w:rPr>
            </w:pPr>
            <w:r w:rsidRPr="005D481F">
              <w:rPr>
                <w:sz w:val="24"/>
                <w:szCs w:val="24"/>
              </w:rPr>
              <w:t>At or below 1</w:t>
            </w:r>
            <w:r w:rsidRPr="005D481F">
              <w:rPr>
                <w:sz w:val="24"/>
                <w:szCs w:val="24"/>
                <w:vertAlign w:val="superscript"/>
              </w:rPr>
              <w:t>st</w:t>
            </w:r>
            <w:r w:rsidRPr="005D481F">
              <w:rPr>
                <w:sz w:val="24"/>
                <w:szCs w:val="24"/>
              </w:rPr>
              <w:t xml:space="preserve"> centile</w:t>
            </w:r>
          </w:p>
          <w:p w:rsidR="00017497" w:rsidRPr="005D481F" w:rsidRDefault="00017497" w:rsidP="00AF488C">
            <w:pPr>
              <w:pStyle w:val="TableParagraph"/>
              <w:ind w:left="0" w:right="197"/>
              <w:rPr>
                <w:sz w:val="24"/>
                <w:szCs w:val="24"/>
              </w:rPr>
            </w:pPr>
            <w:r w:rsidRPr="005D481F">
              <w:rPr>
                <w:sz w:val="24"/>
                <w:szCs w:val="24"/>
              </w:rPr>
              <w:t xml:space="preserve">Working at  Level  2/Year 2 </w:t>
            </w:r>
          </w:p>
        </w:tc>
        <w:tc>
          <w:tcPr>
            <w:tcW w:w="1843" w:type="dxa"/>
            <w:shd w:val="clear" w:color="auto" w:fill="auto"/>
          </w:tcPr>
          <w:p w:rsidR="00017497" w:rsidRPr="005D481F" w:rsidRDefault="00017497" w:rsidP="00AF488C">
            <w:pPr>
              <w:pStyle w:val="TableParagraph"/>
              <w:ind w:left="0" w:right="197"/>
              <w:rPr>
                <w:sz w:val="24"/>
                <w:szCs w:val="24"/>
              </w:rPr>
            </w:pPr>
            <w:r w:rsidRPr="005D481F">
              <w:rPr>
                <w:sz w:val="24"/>
                <w:szCs w:val="24"/>
              </w:rPr>
              <w:t>Meets the criteria set out in the SEMHQ</w:t>
            </w:r>
          </w:p>
        </w:tc>
      </w:tr>
    </w:tbl>
    <w:p w:rsidR="00017497" w:rsidRPr="00600C14" w:rsidRDefault="00017497" w:rsidP="006D039C">
      <w:pPr>
        <w:pStyle w:val="ListParagraph"/>
        <w:numPr>
          <w:ilvl w:val="0"/>
          <w:numId w:val="19"/>
        </w:numPr>
        <w:rPr>
          <w:sz w:val="24"/>
          <w:szCs w:val="24"/>
        </w:rPr>
        <w:sectPr w:rsidR="00017497" w:rsidRPr="00600C14" w:rsidSect="009F1E2A">
          <w:footerReference w:type="default" r:id="rId7"/>
          <w:pgSz w:w="16850" w:h="11910" w:orient="landscape"/>
          <w:pgMar w:top="993" w:right="1440" w:bottom="993" w:left="1440" w:header="0" w:footer="0" w:gutter="0"/>
          <w:cols w:space="720"/>
          <w:docGrid w:linePitch="299"/>
        </w:sectPr>
      </w:pPr>
    </w:p>
    <w:p w:rsidR="006B1F36" w:rsidRPr="00AF488C" w:rsidRDefault="00942CD8" w:rsidP="00AD5031">
      <w:pPr>
        <w:pStyle w:val="BodyText"/>
        <w:ind w:right="386"/>
        <w:rPr>
          <w:b/>
        </w:rPr>
      </w:pPr>
      <w:r>
        <w:rPr>
          <w:b/>
        </w:rPr>
        <w:t>2</w:t>
      </w:r>
      <w:r w:rsidR="005E6E1E">
        <w:rPr>
          <w:b/>
        </w:rPr>
        <w:t xml:space="preserve">.  </w:t>
      </w:r>
      <w:r w:rsidR="00AF488C" w:rsidRPr="00AF488C">
        <w:rPr>
          <w:b/>
        </w:rPr>
        <w:t>T</w:t>
      </w:r>
      <w:r w:rsidR="006B1F36" w:rsidRPr="00AF488C">
        <w:rPr>
          <w:b/>
        </w:rPr>
        <w:t>hreshold Criteria Grid for Statutory Assessment of Children with Learning Difficulties</w:t>
      </w:r>
    </w:p>
    <w:p w:rsidR="006B1F36" w:rsidRPr="00AF488C" w:rsidRDefault="006B1F36" w:rsidP="006B1F36">
      <w:pPr>
        <w:pStyle w:val="Heading6"/>
        <w:spacing w:before="35"/>
        <w:rPr>
          <w:rFonts w:ascii="Arial" w:hAnsi="Arial" w:cs="Arial"/>
          <w:i w:val="0"/>
          <w:color w:val="auto"/>
          <w:sz w:val="24"/>
          <w:szCs w:val="24"/>
        </w:rPr>
      </w:pPr>
      <w:r w:rsidRPr="00AF488C">
        <w:rPr>
          <w:rFonts w:ascii="Arial" w:hAnsi="Arial" w:cs="Arial"/>
          <w:i w:val="0"/>
          <w:color w:val="auto"/>
          <w:sz w:val="24"/>
          <w:szCs w:val="24"/>
        </w:rPr>
        <w:t>To meet the criteria for statutory assessment children should be working at or below the attainment levels listed below.  The criteria refers to P-Levels, the old National Curriculum levels (which not all schools are using) and year group equivalents. If you are not using NC levels on the referral form please translate your assessment to year group equivalent.</w:t>
      </w:r>
      <w:r w:rsidR="009A72D3" w:rsidRPr="00AF488C">
        <w:rPr>
          <w:rFonts w:ascii="Arial" w:hAnsi="Arial" w:cs="Arial"/>
          <w:i w:val="0"/>
          <w:color w:val="auto"/>
          <w:sz w:val="24"/>
          <w:szCs w:val="24"/>
        </w:rPr>
        <w:t xml:space="preserve">  </w:t>
      </w:r>
      <w:r w:rsidRPr="00AF488C">
        <w:rPr>
          <w:rFonts w:ascii="Arial" w:hAnsi="Arial" w:cs="Arial"/>
          <w:i w:val="0"/>
          <w:color w:val="auto"/>
          <w:sz w:val="24"/>
          <w:szCs w:val="24"/>
        </w:rPr>
        <w:t xml:space="preserve">  </w:t>
      </w:r>
    </w:p>
    <w:p w:rsidR="006B1F36" w:rsidRPr="00AF488C" w:rsidRDefault="006B1F36" w:rsidP="006B1F36">
      <w:pPr>
        <w:pStyle w:val="Heading6"/>
        <w:spacing w:before="3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18"/>
        <w:gridCol w:w="3754"/>
        <w:gridCol w:w="3754"/>
      </w:tblGrid>
      <w:tr w:rsidR="00600C14" w:rsidRPr="00AF488C" w:rsidTr="00600C14">
        <w:tc>
          <w:tcPr>
            <w:tcW w:w="1560" w:type="dxa"/>
            <w:shd w:val="clear" w:color="auto" w:fill="auto"/>
          </w:tcPr>
          <w:p w:rsidR="00600C14" w:rsidRPr="00AF488C" w:rsidRDefault="00600C14" w:rsidP="009F1E2A">
            <w:pPr>
              <w:pStyle w:val="TableParagraph"/>
              <w:ind w:left="105" w:right="559"/>
              <w:rPr>
                <w:b/>
                <w:sz w:val="24"/>
                <w:szCs w:val="24"/>
              </w:rPr>
            </w:pPr>
            <w:r w:rsidRPr="00AF488C">
              <w:rPr>
                <w:b/>
                <w:sz w:val="24"/>
                <w:szCs w:val="24"/>
              </w:rPr>
              <w:t>Year group</w:t>
            </w:r>
          </w:p>
        </w:tc>
        <w:tc>
          <w:tcPr>
            <w:tcW w:w="5118" w:type="dxa"/>
            <w:shd w:val="clear" w:color="auto" w:fill="auto"/>
          </w:tcPr>
          <w:p w:rsidR="00600C14" w:rsidRPr="00AF488C" w:rsidRDefault="00600C14" w:rsidP="009F1E2A">
            <w:pPr>
              <w:pStyle w:val="TableParagraph"/>
              <w:spacing w:line="272" w:lineRule="exact"/>
              <w:ind w:right="100"/>
              <w:rPr>
                <w:b/>
                <w:sz w:val="24"/>
                <w:szCs w:val="24"/>
              </w:rPr>
            </w:pPr>
            <w:r w:rsidRPr="00AF488C">
              <w:rPr>
                <w:b/>
                <w:sz w:val="24"/>
                <w:szCs w:val="24"/>
              </w:rPr>
              <w:t>Criteria for Cognition and Learning Difficulties</w:t>
            </w:r>
          </w:p>
          <w:p w:rsidR="00600C14" w:rsidRPr="00AF488C" w:rsidRDefault="00600C14" w:rsidP="009F1E2A">
            <w:pPr>
              <w:pStyle w:val="TableParagraph"/>
              <w:spacing w:line="272" w:lineRule="exact"/>
              <w:ind w:right="100"/>
              <w:rPr>
                <w:b/>
                <w:sz w:val="24"/>
                <w:szCs w:val="24"/>
              </w:rPr>
            </w:pPr>
          </w:p>
        </w:tc>
        <w:tc>
          <w:tcPr>
            <w:tcW w:w="3754" w:type="dxa"/>
          </w:tcPr>
          <w:p w:rsidR="00600C14" w:rsidRPr="00AF488C" w:rsidRDefault="00600C14" w:rsidP="009F1E2A">
            <w:pPr>
              <w:pStyle w:val="TableParagraph"/>
              <w:spacing w:line="272" w:lineRule="exact"/>
              <w:ind w:right="100"/>
              <w:rPr>
                <w:b/>
                <w:sz w:val="24"/>
                <w:szCs w:val="24"/>
              </w:rPr>
            </w:pPr>
            <w:r w:rsidRPr="00AF488C">
              <w:rPr>
                <w:b/>
                <w:sz w:val="24"/>
                <w:szCs w:val="24"/>
              </w:rPr>
              <w:t>Child / young person’s current levels</w:t>
            </w:r>
          </w:p>
        </w:tc>
        <w:tc>
          <w:tcPr>
            <w:tcW w:w="3754" w:type="dxa"/>
          </w:tcPr>
          <w:p w:rsidR="00600C14" w:rsidRPr="00AF488C" w:rsidRDefault="00AD5031" w:rsidP="009F1E2A">
            <w:pPr>
              <w:pStyle w:val="TableParagraph"/>
              <w:spacing w:line="272" w:lineRule="exact"/>
              <w:ind w:right="100"/>
              <w:rPr>
                <w:b/>
                <w:sz w:val="24"/>
                <w:szCs w:val="24"/>
              </w:rPr>
            </w:pPr>
            <w:r w:rsidRPr="00AF488C">
              <w:rPr>
                <w:b/>
                <w:sz w:val="24"/>
                <w:szCs w:val="24"/>
              </w:rPr>
              <w:t xml:space="preserve">Does the child / young person meet the criteria?  Please </w:t>
            </w:r>
            <w:r w:rsidRPr="00AF488C">
              <w:rPr>
                <w:b/>
                <w:sz w:val="24"/>
                <w:szCs w:val="24"/>
              </w:rPr>
              <w:sym w:font="Wingdings" w:char="F0FC"/>
            </w:r>
            <w:r w:rsidRPr="00AF488C">
              <w:rPr>
                <w:b/>
                <w:sz w:val="24"/>
                <w:szCs w:val="24"/>
              </w:rPr>
              <w:t xml:space="preserve"> if  applicable</w:t>
            </w:r>
          </w:p>
        </w:tc>
      </w:tr>
      <w:tr w:rsidR="00AD5031" w:rsidRPr="00AF488C" w:rsidTr="00600C14">
        <w:tc>
          <w:tcPr>
            <w:tcW w:w="1560" w:type="dxa"/>
            <w:shd w:val="clear" w:color="auto" w:fill="auto"/>
          </w:tcPr>
          <w:p w:rsidR="00AD5031" w:rsidRPr="00AF488C" w:rsidRDefault="00AD5031" w:rsidP="009F1E2A">
            <w:pPr>
              <w:pStyle w:val="TableParagraph"/>
              <w:spacing w:line="272" w:lineRule="exact"/>
              <w:ind w:left="105"/>
              <w:rPr>
                <w:w w:val="99"/>
                <w:sz w:val="24"/>
                <w:szCs w:val="24"/>
              </w:rPr>
            </w:pPr>
            <w:r w:rsidRPr="00AF488C">
              <w:rPr>
                <w:w w:val="99"/>
                <w:sz w:val="24"/>
                <w:szCs w:val="24"/>
              </w:rPr>
              <w:t xml:space="preserve">Pre- School </w:t>
            </w:r>
          </w:p>
        </w:tc>
        <w:tc>
          <w:tcPr>
            <w:tcW w:w="5118" w:type="dxa"/>
            <w:shd w:val="clear" w:color="auto" w:fill="auto"/>
          </w:tcPr>
          <w:p w:rsidR="00AD5031" w:rsidRPr="00AF488C" w:rsidRDefault="00AD5031" w:rsidP="00FC49BA">
            <w:pPr>
              <w:pStyle w:val="TableParagraph"/>
              <w:spacing w:before="4" w:line="230" w:lineRule="auto"/>
              <w:ind w:left="0" w:right="102"/>
              <w:jc w:val="both"/>
              <w:rPr>
                <w:sz w:val="24"/>
                <w:szCs w:val="24"/>
              </w:rPr>
            </w:pPr>
            <w:r w:rsidRPr="00AF488C">
              <w:rPr>
                <w:sz w:val="24"/>
                <w:szCs w:val="24"/>
              </w:rPr>
              <w:t xml:space="preserve">Development assessed as </w:t>
            </w:r>
            <w:r w:rsidR="00FC49BA">
              <w:rPr>
                <w:sz w:val="24"/>
                <w:szCs w:val="24"/>
              </w:rPr>
              <w:t>less</w:t>
            </w:r>
            <w:r w:rsidR="00FC49BA" w:rsidRPr="00AF488C">
              <w:rPr>
                <w:sz w:val="24"/>
                <w:szCs w:val="24"/>
              </w:rPr>
              <w:t xml:space="preserve"> </w:t>
            </w:r>
            <w:r w:rsidRPr="00AF488C">
              <w:rPr>
                <w:sz w:val="24"/>
                <w:szCs w:val="24"/>
              </w:rPr>
              <w:t>than half their chronological age according to developmental profiles (please attach)</w:t>
            </w:r>
          </w:p>
        </w:tc>
        <w:tc>
          <w:tcPr>
            <w:tcW w:w="3754" w:type="dxa"/>
          </w:tcPr>
          <w:p w:rsidR="00AD5031" w:rsidRPr="00AF488C" w:rsidRDefault="00AD5031" w:rsidP="009F1E2A">
            <w:pPr>
              <w:pStyle w:val="TableParagraph"/>
              <w:spacing w:before="4" w:line="230" w:lineRule="auto"/>
              <w:ind w:left="0" w:right="102"/>
              <w:jc w:val="both"/>
              <w:rPr>
                <w:sz w:val="24"/>
                <w:szCs w:val="24"/>
              </w:rPr>
            </w:pPr>
          </w:p>
        </w:tc>
        <w:tc>
          <w:tcPr>
            <w:tcW w:w="3754" w:type="dxa"/>
          </w:tcPr>
          <w:p w:rsidR="00AD5031" w:rsidRPr="00AF488C" w:rsidRDefault="00AD5031" w:rsidP="009F1E2A">
            <w:pPr>
              <w:pStyle w:val="TableParagraph"/>
              <w:spacing w:before="4" w:line="230" w:lineRule="auto"/>
              <w:ind w:left="0" w:right="102"/>
              <w:jc w:val="both"/>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Pr>
                <w:sz w:val="24"/>
                <w:szCs w:val="24"/>
              </w:rPr>
            </w:pPr>
            <w:r w:rsidRPr="00AF488C">
              <w:rPr>
                <w:w w:val="99"/>
                <w:sz w:val="24"/>
                <w:szCs w:val="24"/>
              </w:rPr>
              <w:t>R</w:t>
            </w:r>
          </w:p>
        </w:tc>
        <w:tc>
          <w:tcPr>
            <w:tcW w:w="5118" w:type="dxa"/>
            <w:shd w:val="clear" w:color="auto" w:fill="auto"/>
          </w:tcPr>
          <w:p w:rsidR="00600C14" w:rsidRPr="00AF488C" w:rsidRDefault="00600C14" w:rsidP="009F1E2A">
            <w:pPr>
              <w:pStyle w:val="TableParagraph"/>
              <w:spacing w:before="4" w:line="230" w:lineRule="auto"/>
              <w:ind w:left="0" w:right="102"/>
              <w:jc w:val="both"/>
              <w:rPr>
                <w:sz w:val="24"/>
                <w:szCs w:val="24"/>
              </w:rPr>
            </w:pPr>
            <w:r w:rsidRPr="00AF488C">
              <w:rPr>
                <w:sz w:val="24"/>
                <w:szCs w:val="24"/>
              </w:rPr>
              <w:t>Working towards early year foundation Stage Le</w:t>
            </w:r>
            <w:r w:rsidR="00AD5031" w:rsidRPr="00AF488C">
              <w:rPr>
                <w:sz w:val="24"/>
                <w:szCs w:val="24"/>
              </w:rPr>
              <w:t xml:space="preserve">arning Goals.  </w:t>
            </w:r>
            <w:r w:rsidRPr="00AF488C">
              <w:rPr>
                <w:sz w:val="24"/>
                <w:szCs w:val="24"/>
              </w:rPr>
              <w:t xml:space="preserve">2 or more years below chronological age according to developmental profiles </w:t>
            </w:r>
          </w:p>
        </w:tc>
        <w:tc>
          <w:tcPr>
            <w:tcW w:w="3754" w:type="dxa"/>
          </w:tcPr>
          <w:p w:rsidR="00600C14" w:rsidRPr="00AF488C" w:rsidRDefault="00600C14" w:rsidP="009F1E2A">
            <w:pPr>
              <w:pStyle w:val="TableParagraph"/>
              <w:spacing w:before="4" w:line="230" w:lineRule="auto"/>
              <w:ind w:left="0" w:right="102"/>
              <w:jc w:val="both"/>
              <w:rPr>
                <w:sz w:val="24"/>
                <w:szCs w:val="24"/>
              </w:rPr>
            </w:pPr>
          </w:p>
        </w:tc>
        <w:tc>
          <w:tcPr>
            <w:tcW w:w="3754" w:type="dxa"/>
          </w:tcPr>
          <w:p w:rsidR="00600C14" w:rsidRPr="00AF488C" w:rsidRDefault="00600C14" w:rsidP="009F1E2A">
            <w:pPr>
              <w:pStyle w:val="TableParagraph"/>
              <w:spacing w:before="4" w:line="230" w:lineRule="auto"/>
              <w:ind w:left="0" w:right="102"/>
              <w:jc w:val="both"/>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4" w:lineRule="exact"/>
              <w:ind w:left="105" w:right="559"/>
              <w:rPr>
                <w:sz w:val="24"/>
                <w:szCs w:val="24"/>
              </w:rPr>
            </w:pPr>
            <w:r w:rsidRPr="00AF488C">
              <w:rPr>
                <w:sz w:val="24"/>
                <w:szCs w:val="24"/>
              </w:rPr>
              <w:t>Y1</w:t>
            </w:r>
          </w:p>
        </w:tc>
        <w:tc>
          <w:tcPr>
            <w:tcW w:w="5118" w:type="dxa"/>
            <w:shd w:val="clear" w:color="auto" w:fill="auto"/>
          </w:tcPr>
          <w:p w:rsidR="00600C14" w:rsidRPr="00AF488C" w:rsidRDefault="00600C14" w:rsidP="009F1E2A">
            <w:pPr>
              <w:pStyle w:val="TableParagraph"/>
              <w:ind w:left="0" w:right="100"/>
              <w:rPr>
                <w:sz w:val="24"/>
                <w:szCs w:val="24"/>
              </w:rPr>
            </w:pPr>
            <w:r w:rsidRPr="00AF488C">
              <w:rPr>
                <w:sz w:val="24"/>
                <w:szCs w:val="24"/>
              </w:rPr>
              <w:t>P6 or below</w:t>
            </w:r>
          </w:p>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Y2</w:t>
            </w:r>
          </w:p>
        </w:tc>
        <w:tc>
          <w:tcPr>
            <w:tcW w:w="5118" w:type="dxa"/>
            <w:shd w:val="clear" w:color="auto" w:fill="auto"/>
          </w:tcPr>
          <w:p w:rsidR="00600C14" w:rsidRPr="00AF488C" w:rsidRDefault="00600C14" w:rsidP="009F1E2A">
            <w:pPr>
              <w:pStyle w:val="TableParagraph"/>
              <w:tabs>
                <w:tab w:val="left" w:pos="5985"/>
              </w:tabs>
              <w:ind w:left="0" w:right="100"/>
              <w:rPr>
                <w:sz w:val="24"/>
                <w:szCs w:val="24"/>
              </w:rPr>
            </w:pPr>
            <w:r w:rsidRPr="00AF488C">
              <w:rPr>
                <w:sz w:val="24"/>
                <w:szCs w:val="24"/>
              </w:rPr>
              <w:t>P7 or below</w:t>
            </w:r>
          </w:p>
          <w:p w:rsidR="00600C14" w:rsidRPr="00AF488C" w:rsidRDefault="00600C14" w:rsidP="009F1E2A">
            <w:pPr>
              <w:pStyle w:val="TableParagraph"/>
              <w:tabs>
                <w:tab w:val="left" w:pos="5985"/>
              </w:tabs>
              <w:ind w:left="0" w:right="100"/>
              <w:rPr>
                <w:sz w:val="24"/>
                <w:szCs w:val="24"/>
              </w:rPr>
            </w:pPr>
          </w:p>
        </w:tc>
        <w:tc>
          <w:tcPr>
            <w:tcW w:w="3754" w:type="dxa"/>
          </w:tcPr>
          <w:p w:rsidR="00600C14" w:rsidRPr="00AF488C" w:rsidRDefault="00600C14" w:rsidP="009F1E2A">
            <w:pPr>
              <w:pStyle w:val="TableParagraph"/>
              <w:tabs>
                <w:tab w:val="left" w:pos="5985"/>
              </w:tabs>
              <w:ind w:left="0" w:right="100"/>
              <w:rPr>
                <w:sz w:val="24"/>
                <w:szCs w:val="24"/>
              </w:rPr>
            </w:pPr>
          </w:p>
        </w:tc>
        <w:tc>
          <w:tcPr>
            <w:tcW w:w="3754" w:type="dxa"/>
          </w:tcPr>
          <w:p w:rsidR="00600C14" w:rsidRPr="00AF488C" w:rsidRDefault="00600C14" w:rsidP="009F1E2A">
            <w:pPr>
              <w:pStyle w:val="TableParagraph"/>
              <w:tabs>
                <w:tab w:val="left" w:pos="5985"/>
              </w:tabs>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Y3</w:t>
            </w:r>
          </w:p>
        </w:tc>
        <w:tc>
          <w:tcPr>
            <w:tcW w:w="5118" w:type="dxa"/>
            <w:shd w:val="clear" w:color="auto" w:fill="auto"/>
          </w:tcPr>
          <w:p w:rsidR="00600C14" w:rsidRPr="00AF488C" w:rsidRDefault="00600C14" w:rsidP="009F1E2A">
            <w:pPr>
              <w:pStyle w:val="TableParagraph"/>
              <w:ind w:left="0" w:right="100"/>
              <w:rPr>
                <w:sz w:val="24"/>
                <w:szCs w:val="24"/>
              </w:rPr>
            </w:pPr>
            <w:r w:rsidRPr="00AF488C">
              <w:rPr>
                <w:sz w:val="24"/>
                <w:szCs w:val="24"/>
              </w:rPr>
              <w:t>P8 or below</w:t>
            </w:r>
          </w:p>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Y4</w:t>
            </w:r>
          </w:p>
        </w:tc>
        <w:tc>
          <w:tcPr>
            <w:tcW w:w="5118" w:type="dxa"/>
            <w:shd w:val="clear" w:color="auto" w:fill="auto"/>
          </w:tcPr>
          <w:p w:rsidR="00600C14" w:rsidRPr="00AF488C" w:rsidRDefault="00600C14" w:rsidP="009F1E2A">
            <w:pPr>
              <w:pStyle w:val="TableParagraph"/>
              <w:ind w:left="0" w:right="100"/>
              <w:rPr>
                <w:sz w:val="24"/>
                <w:szCs w:val="24"/>
              </w:rPr>
            </w:pPr>
            <w:r w:rsidRPr="00AF488C">
              <w:rPr>
                <w:sz w:val="24"/>
                <w:szCs w:val="24"/>
              </w:rPr>
              <w:t>P 8 – 1c</w:t>
            </w:r>
          </w:p>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Y5</w:t>
            </w:r>
          </w:p>
        </w:tc>
        <w:tc>
          <w:tcPr>
            <w:tcW w:w="5118" w:type="dxa"/>
            <w:shd w:val="clear" w:color="auto" w:fill="auto"/>
          </w:tcPr>
          <w:p w:rsidR="00600C14" w:rsidRPr="00AF488C" w:rsidRDefault="00600C14" w:rsidP="009F1E2A">
            <w:pPr>
              <w:pStyle w:val="TableParagraph"/>
              <w:ind w:left="0" w:right="100"/>
              <w:rPr>
                <w:sz w:val="24"/>
                <w:szCs w:val="24"/>
              </w:rPr>
            </w:pPr>
            <w:r w:rsidRPr="00AF488C">
              <w:rPr>
                <w:sz w:val="24"/>
                <w:szCs w:val="24"/>
              </w:rPr>
              <w:t>Level 1c (equivale</w:t>
            </w:r>
            <w:r w:rsidR="005E6E1E">
              <w:rPr>
                <w:sz w:val="24"/>
                <w:szCs w:val="24"/>
              </w:rPr>
              <w:t xml:space="preserve">nt of the beginning of Year 1) </w:t>
            </w:r>
          </w:p>
        </w:tc>
        <w:tc>
          <w:tcPr>
            <w:tcW w:w="3754" w:type="dxa"/>
          </w:tcPr>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Y6</w:t>
            </w:r>
          </w:p>
        </w:tc>
        <w:tc>
          <w:tcPr>
            <w:tcW w:w="5118" w:type="dxa"/>
            <w:shd w:val="clear" w:color="auto" w:fill="auto"/>
          </w:tcPr>
          <w:p w:rsidR="00600C14" w:rsidRPr="00AF488C" w:rsidRDefault="00600C14" w:rsidP="009F1E2A">
            <w:pPr>
              <w:pStyle w:val="TableParagraph"/>
              <w:ind w:left="0" w:right="100"/>
              <w:rPr>
                <w:sz w:val="24"/>
                <w:szCs w:val="24"/>
              </w:rPr>
            </w:pPr>
            <w:r w:rsidRPr="00AF488C">
              <w:rPr>
                <w:sz w:val="24"/>
                <w:szCs w:val="24"/>
              </w:rPr>
              <w:t>Level 1c/1b (equivalent of beginning/middle of Year 1)</w:t>
            </w:r>
          </w:p>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c>
          <w:tcPr>
            <w:tcW w:w="3754" w:type="dxa"/>
          </w:tcPr>
          <w:p w:rsidR="00600C14" w:rsidRPr="00AF488C" w:rsidRDefault="00600C14" w:rsidP="009F1E2A">
            <w:pPr>
              <w:pStyle w:val="TableParagraph"/>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Y7</w:t>
            </w:r>
          </w:p>
        </w:tc>
        <w:tc>
          <w:tcPr>
            <w:tcW w:w="5118" w:type="dxa"/>
            <w:shd w:val="clear" w:color="auto" w:fill="auto"/>
          </w:tcPr>
          <w:p w:rsidR="00600C14" w:rsidRPr="00AF488C" w:rsidRDefault="00600C14" w:rsidP="009F1E2A">
            <w:pPr>
              <w:pStyle w:val="TableParagraph"/>
              <w:spacing w:line="272" w:lineRule="exact"/>
              <w:ind w:left="0" w:right="100"/>
              <w:rPr>
                <w:sz w:val="24"/>
                <w:szCs w:val="24"/>
              </w:rPr>
            </w:pPr>
            <w:r w:rsidRPr="00AF488C">
              <w:rPr>
                <w:sz w:val="24"/>
                <w:szCs w:val="24"/>
              </w:rPr>
              <w:t>Level 1a (equivalent of end of Year 1)</w:t>
            </w:r>
          </w:p>
          <w:p w:rsidR="00600C14" w:rsidRPr="00AF488C" w:rsidRDefault="00600C14" w:rsidP="009F1E2A">
            <w:pPr>
              <w:pStyle w:val="TableParagraph"/>
              <w:spacing w:line="272" w:lineRule="exact"/>
              <w:ind w:left="0" w:right="100"/>
              <w:rPr>
                <w:sz w:val="24"/>
                <w:szCs w:val="24"/>
              </w:rPr>
            </w:pPr>
          </w:p>
        </w:tc>
        <w:tc>
          <w:tcPr>
            <w:tcW w:w="3754" w:type="dxa"/>
          </w:tcPr>
          <w:p w:rsidR="00600C14" w:rsidRPr="00AF488C" w:rsidRDefault="00600C14" w:rsidP="009F1E2A">
            <w:pPr>
              <w:pStyle w:val="TableParagraph"/>
              <w:spacing w:line="272" w:lineRule="exact"/>
              <w:ind w:left="0" w:right="100"/>
              <w:rPr>
                <w:sz w:val="24"/>
                <w:szCs w:val="24"/>
              </w:rPr>
            </w:pPr>
          </w:p>
        </w:tc>
        <w:tc>
          <w:tcPr>
            <w:tcW w:w="3754" w:type="dxa"/>
          </w:tcPr>
          <w:p w:rsidR="00600C14" w:rsidRPr="00AF488C" w:rsidRDefault="00600C14" w:rsidP="009F1E2A">
            <w:pPr>
              <w:pStyle w:val="TableParagraph"/>
              <w:spacing w:line="272" w:lineRule="exact"/>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4" w:lineRule="exact"/>
              <w:ind w:left="105" w:right="559"/>
              <w:rPr>
                <w:sz w:val="24"/>
                <w:szCs w:val="24"/>
              </w:rPr>
            </w:pPr>
            <w:r w:rsidRPr="00AF488C">
              <w:rPr>
                <w:sz w:val="24"/>
                <w:szCs w:val="24"/>
              </w:rPr>
              <w:t>Y8</w:t>
            </w:r>
          </w:p>
        </w:tc>
        <w:tc>
          <w:tcPr>
            <w:tcW w:w="5118" w:type="dxa"/>
            <w:shd w:val="clear" w:color="auto" w:fill="auto"/>
          </w:tcPr>
          <w:p w:rsidR="00600C14" w:rsidRPr="00AF488C" w:rsidRDefault="00600C14" w:rsidP="009F1E2A">
            <w:pPr>
              <w:pStyle w:val="TableParagraph"/>
              <w:spacing w:line="274" w:lineRule="exact"/>
              <w:ind w:left="0" w:right="100"/>
              <w:rPr>
                <w:sz w:val="24"/>
                <w:szCs w:val="24"/>
              </w:rPr>
            </w:pPr>
            <w:r w:rsidRPr="00AF488C">
              <w:rPr>
                <w:sz w:val="24"/>
                <w:szCs w:val="24"/>
              </w:rPr>
              <w:t>Level 2c in core subjects (equ</w:t>
            </w:r>
            <w:r w:rsidR="005E6E1E">
              <w:rPr>
                <w:sz w:val="24"/>
                <w:szCs w:val="24"/>
              </w:rPr>
              <w:t>ivalent of beginning of Year 2)</w:t>
            </w:r>
          </w:p>
        </w:tc>
        <w:tc>
          <w:tcPr>
            <w:tcW w:w="3754" w:type="dxa"/>
          </w:tcPr>
          <w:p w:rsidR="00600C14" w:rsidRPr="00AF488C" w:rsidRDefault="00600C14" w:rsidP="009F1E2A">
            <w:pPr>
              <w:pStyle w:val="TableParagraph"/>
              <w:spacing w:line="274" w:lineRule="exact"/>
              <w:ind w:left="0" w:right="100"/>
              <w:rPr>
                <w:sz w:val="24"/>
                <w:szCs w:val="24"/>
              </w:rPr>
            </w:pPr>
          </w:p>
        </w:tc>
        <w:tc>
          <w:tcPr>
            <w:tcW w:w="3754" w:type="dxa"/>
          </w:tcPr>
          <w:p w:rsidR="00600C14" w:rsidRPr="00AF488C" w:rsidRDefault="00600C14" w:rsidP="009F1E2A">
            <w:pPr>
              <w:pStyle w:val="TableParagraph"/>
              <w:spacing w:line="274" w:lineRule="exact"/>
              <w:ind w:left="0"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Y9</w:t>
            </w:r>
          </w:p>
        </w:tc>
        <w:tc>
          <w:tcPr>
            <w:tcW w:w="5118" w:type="dxa"/>
            <w:shd w:val="clear" w:color="auto" w:fill="auto"/>
          </w:tcPr>
          <w:p w:rsidR="00600C14" w:rsidRPr="00AF488C" w:rsidRDefault="00600C14" w:rsidP="009F1E2A">
            <w:pPr>
              <w:pStyle w:val="TableParagraph"/>
              <w:spacing w:line="272" w:lineRule="exact"/>
              <w:ind w:right="100"/>
              <w:rPr>
                <w:sz w:val="24"/>
                <w:szCs w:val="24"/>
              </w:rPr>
            </w:pPr>
            <w:r w:rsidRPr="00AF488C">
              <w:rPr>
                <w:sz w:val="24"/>
                <w:szCs w:val="24"/>
              </w:rPr>
              <w:t>Level 2b (equivalent of beginning of Year 2)</w:t>
            </w:r>
          </w:p>
          <w:p w:rsidR="00600C14" w:rsidRPr="00AF488C" w:rsidRDefault="00600C14" w:rsidP="009F1E2A">
            <w:pPr>
              <w:pStyle w:val="TableParagraph"/>
              <w:spacing w:line="272" w:lineRule="exact"/>
              <w:ind w:right="100"/>
              <w:rPr>
                <w:sz w:val="24"/>
                <w:szCs w:val="24"/>
              </w:rPr>
            </w:pPr>
          </w:p>
        </w:tc>
        <w:tc>
          <w:tcPr>
            <w:tcW w:w="3754" w:type="dxa"/>
          </w:tcPr>
          <w:p w:rsidR="00600C14" w:rsidRPr="00AF488C" w:rsidRDefault="00600C14" w:rsidP="009F1E2A">
            <w:pPr>
              <w:pStyle w:val="TableParagraph"/>
              <w:spacing w:line="272" w:lineRule="exact"/>
              <w:ind w:right="100"/>
              <w:rPr>
                <w:sz w:val="24"/>
                <w:szCs w:val="24"/>
              </w:rPr>
            </w:pPr>
          </w:p>
        </w:tc>
        <w:tc>
          <w:tcPr>
            <w:tcW w:w="3754" w:type="dxa"/>
          </w:tcPr>
          <w:p w:rsidR="00600C14" w:rsidRPr="00AF488C" w:rsidRDefault="00600C14" w:rsidP="009F1E2A">
            <w:pPr>
              <w:pStyle w:val="TableParagraph"/>
              <w:spacing w:line="272" w:lineRule="exact"/>
              <w:ind w:right="100"/>
              <w:rPr>
                <w:sz w:val="24"/>
                <w:szCs w:val="24"/>
              </w:rPr>
            </w:pPr>
          </w:p>
        </w:tc>
      </w:tr>
      <w:tr w:rsidR="00600C14" w:rsidRPr="00AF488C" w:rsidTr="00600C14">
        <w:tc>
          <w:tcPr>
            <w:tcW w:w="1560" w:type="dxa"/>
            <w:shd w:val="clear" w:color="auto" w:fill="auto"/>
          </w:tcPr>
          <w:p w:rsidR="00600C14" w:rsidRPr="00AF488C" w:rsidRDefault="00600C14" w:rsidP="009F1E2A">
            <w:pPr>
              <w:pStyle w:val="TableParagraph"/>
              <w:spacing w:line="272" w:lineRule="exact"/>
              <w:ind w:left="105" w:right="559"/>
              <w:rPr>
                <w:sz w:val="24"/>
                <w:szCs w:val="24"/>
              </w:rPr>
            </w:pPr>
            <w:r w:rsidRPr="00AF488C">
              <w:rPr>
                <w:sz w:val="24"/>
                <w:szCs w:val="24"/>
              </w:rPr>
              <w:t>Y10</w:t>
            </w:r>
          </w:p>
        </w:tc>
        <w:tc>
          <w:tcPr>
            <w:tcW w:w="5118" w:type="dxa"/>
            <w:shd w:val="clear" w:color="auto" w:fill="auto"/>
          </w:tcPr>
          <w:p w:rsidR="00600C14" w:rsidRPr="00AF488C" w:rsidRDefault="00600C14" w:rsidP="009F1E2A">
            <w:pPr>
              <w:pStyle w:val="TableParagraph"/>
              <w:spacing w:line="272" w:lineRule="exact"/>
              <w:ind w:right="100"/>
              <w:rPr>
                <w:sz w:val="24"/>
                <w:szCs w:val="24"/>
              </w:rPr>
            </w:pPr>
            <w:r w:rsidRPr="00AF488C">
              <w:rPr>
                <w:sz w:val="24"/>
                <w:szCs w:val="24"/>
              </w:rPr>
              <w:t>Level 2a (equivalent to end of Year 3)</w:t>
            </w:r>
          </w:p>
          <w:p w:rsidR="00600C14" w:rsidRPr="00AF488C" w:rsidRDefault="00600C14" w:rsidP="009F1E2A">
            <w:pPr>
              <w:pStyle w:val="TableParagraph"/>
              <w:spacing w:line="272" w:lineRule="exact"/>
              <w:ind w:right="100"/>
              <w:rPr>
                <w:sz w:val="24"/>
                <w:szCs w:val="24"/>
              </w:rPr>
            </w:pPr>
          </w:p>
        </w:tc>
        <w:tc>
          <w:tcPr>
            <w:tcW w:w="3754" w:type="dxa"/>
          </w:tcPr>
          <w:p w:rsidR="00600C14" w:rsidRPr="00AF488C" w:rsidRDefault="00600C14" w:rsidP="009F1E2A">
            <w:pPr>
              <w:pStyle w:val="TableParagraph"/>
              <w:spacing w:line="272" w:lineRule="exact"/>
              <w:ind w:right="100"/>
              <w:rPr>
                <w:sz w:val="24"/>
                <w:szCs w:val="24"/>
              </w:rPr>
            </w:pPr>
          </w:p>
        </w:tc>
        <w:tc>
          <w:tcPr>
            <w:tcW w:w="3754" w:type="dxa"/>
          </w:tcPr>
          <w:p w:rsidR="00600C14" w:rsidRPr="00AF488C" w:rsidRDefault="00600C14" w:rsidP="009F1E2A">
            <w:pPr>
              <w:pStyle w:val="TableParagraph"/>
              <w:spacing w:line="272" w:lineRule="exact"/>
              <w:ind w:right="100"/>
              <w:rPr>
                <w:sz w:val="24"/>
                <w:szCs w:val="24"/>
              </w:rPr>
            </w:pPr>
          </w:p>
        </w:tc>
      </w:tr>
      <w:tr w:rsidR="00AD5031" w:rsidRPr="00AF488C" w:rsidTr="00AF488C">
        <w:tc>
          <w:tcPr>
            <w:tcW w:w="1560" w:type="dxa"/>
            <w:shd w:val="clear" w:color="auto" w:fill="auto"/>
          </w:tcPr>
          <w:p w:rsidR="00AD5031" w:rsidRPr="00AF488C" w:rsidRDefault="00AD5031" w:rsidP="009F1E2A">
            <w:pPr>
              <w:pStyle w:val="TableParagraph"/>
              <w:ind w:right="201"/>
              <w:rPr>
                <w:sz w:val="24"/>
                <w:szCs w:val="24"/>
              </w:rPr>
            </w:pPr>
            <w:r w:rsidRPr="00AF488C">
              <w:rPr>
                <w:sz w:val="24"/>
                <w:szCs w:val="24"/>
              </w:rPr>
              <w:t>16 years and above (to 24)</w:t>
            </w:r>
          </w:p>
        </w:tc>
        <w:tc>
          <w:tcPr>
            <w:tcW w:w="8872" w:type="dxa"/>
            <w:gridSpan w:val="2"/>
            <w:shd w:val="clear" w:color="auto" w:fill="auto"/>
          </w:tcPr>
          <w:p w:rsidR="00AD5031" w:rsidRPr="00AF488C" w:rsidRDefault="00AD5031" w:rsidP="009F1E2A">
            <w:pPr>
              <w:pStyle w:val="TableParagraph"/>
              <w:ind w:left="105" w:right="104"/>
              <w:rPr>
                <w:sz w:val="24"/>
                <w:szCs w:val="24"/>
              </w:rPr>
            </w:pPr>
            <w:r w:rsidRPr="00AF488C">
              <w:rPr>
                <w:sz w:val="24"/>
                <w:szCs w:val="24"/>
              </w:rPr>
              <w:t>On entry to college, where a young person will require additional time, in comparison to the majority of others the same age, to complete their education or training. There is no requirement for an EHC plan for a young person to be able receive top-up funding unless the young person is over 19.</w:t>
            </w:r>
          </w:p>
        </w:tc>
        <w:tc>
          <w:tcPr>
            <w:tcW w:w="3754" w:type="dxa"/>
          </w:tcPr>
          <w:p w:rsidR="00AD5031" w:rsidRPr="00AF488C" w:rsidRDefault="00AD5031" w:rsidP="009F1E2A">
            <w:pPr>
              <w:pStyle w:val="TableParagraph"/>
              <w:ind w:left="105" w:right="104"/>
              <w:rPr>
                <w:sz w:val="24"/>
                <w:szCs w:val="24"/>
              </w:rPr>
            </w:pPr>
          </w:p>
        </w:tc>
      </w:tr>
    </w:tbl>
    <w:p w:rsidR="00A93BC4" w:rsidRDefault="00A93BC4" w:rsidP="00AF488C">
      <w:pPr>
        <w:rPr>
          <w:rFonts w:ascii="Arial" w:hAnsi="Arial" w:cs="Arial"/>
          <w:b/>
          <w:sz w:val="24"/>
          <w:szCs w:val="24"/>
        </w:rPr>
      </w:pPr>
    </w:p>
    <w:p w:rsidR="00AF488C" w:rsidRPr="00AF488C" w:rsidRDefault="00AF488C" w:rsidP="00AF488C">
      <w:pPr>
        <w:rPr>
          <w:rFonts w:ascii="Arial" w:hAnsi="Arial" w:cs="Arial"/>
          <w:b/>
          <w:sz w:val="24"/>
          <w:szCs w:val="24"/>
        </w:rPr>
      </w:pPr>
      <w:r w:rsidRPr="00AF488C">
        <w:rPr>
          <w:rFonts w:ascii="Arial" w:hAnsi="Arial" w:cs="Arial"/>
          <w:b/>
          <w:sz w:val="24"/>
          <w:szCs w:val="24"/>
        </w:rPr>
        <w:t>The child’s primary need may be related to cognition and learning but they not meet the criteria in this area and the impact of their need met the criteria elsewhere.  Please indicate if:</w:t>
      </w:r>
    </w:p>
    <w:tbl>
      <w:tblPr>
        <w:tblStyle w:val="TableGrid"/>
        <w:tblW w:w="0" w:type="auto"/>
        <w:tblLook w:val="04A0" w:firstRow="1" w:lastRow="0" w:firstColumn="1" w:lastColumn="0" w:noHBand="0" w:noVBand="1"/>
      </w:tblPr>
      <w:tblGrid>
        <w:gridCol w:w="10456"/>
        <w:gridCol w:w="3686"/>
      </w:tblGrid>
      <w:tr w:rsidR="00AF488C" w:rsidRPr="005E6E1E" w:rsidTr="005E6E1E">
        <w:tc>
          <w:tcPr>
            <w:tcW w:w="10456" w:type="dxa"/>
          </w:tcPr>
          <w:p w:rsidR="00AF488C" w:rsidRPr="005E6E1E" w:rsidRDefault="005E6E1E" w:rsidP="00AF488C">
            <w:pPr>
              <w:pStyle w:val="TableParagraph"/>
              <w:ind w:right="1195"/>
              <w:rPr>
                <w:b/>
                <w:sz w:val="24"/>
                <w:szCs w:val="24"/>
              </w:rPr>
            </w:pPr>
            <w:r w:rsidRPr="005E6E1E">
              <w:rPr>
                <w:b/>
                <w:sz w:val="24"/>
                <w:szCs w:val="24"/>
              </w:rPr>
              <w:t>Criteria</w:t>
            </w:r>
          </w:p>
        </w:tc>
        <w:tc>
          <w:tcPr>
            <w:tcW w:w="3686" w:type="dxa"/>
          </w:tcPr>
          <w:p w:rsidR="00AF488C" w:rsidRPr="005E6E1E" w:rsidRDefault="00AF488C" w:rsidP="00AF488C">
            <w:pPr>
              <w:pStyle w:val="BodyText"/>
              <w:rPr>
                <w:b/>
              </w:rPr>
            </w:pPr>
            <w:r w:rsidRPr="005E6E1E">
              <w:rPr>
                <w:b/>
              </w:rPr>
              <w:t>Y/N</w:t>
            </w:r>
          </w:p>
        </w:tc>
      </w:tr>
      <w:tr w:rsidR="00AF488C" w:rsidRPr="00AF488C" w:rsidTr="005E6E1E">
        <w:tc>
          <w:tcPr>
            <w:tcW w:w="10456" w:type="dxa"/>
          </w:tcPr>
          <w:p w:rsidR="00AF488C" w:rsidRPr="00AF488C" w:rsidRDefault="00AF488C" w:rsidP="00AF488C">
            <w:pPr>
              <w:pStyle w:val="TableParagraph"/>
              <w:ind w:right="1195"/>
              <w:rPr>
                <w:sz w:val="24"/>
                <w:szCs w:val="24"/>
              </w:rPr>
            </w:pPr>
            <w:r w:rsidRPr="00AF488C">
              <w:rPr>
                <w:sz w:val="24"/>
                <w:szCs w:val="24"/>
              </w:rPr>
              <w:t>The child or young person meets the criteria set out in the CIQ (please attach if applicable)</w:t>
            </w:r>
          </w:p>
          <w:p w:rsidR="00AF488C" w:rsidRPr="00AF488C" w:rsidRDefault="00AF488C" w:rsidP="00AF488C">
            <w:pPr>
              <w:pStyle w:val="TableParagraph"/>
              <w:ind w:right="1195"/>
              <w:rPr>
                <w:sz w:val="24"/>
                <w:szCs w:val="24"/>
              </w:rPr>
            </w:pPr>
          </w:p>
        </w:tc>
        <w:tc>
          <w:tcPr>
            <w:tcW w:w="3686" w:type="dxa"/>
          </w:tcPr>
          <w:p w:rsidR="00AF488C" w:rsidRPr="00AF488C" w:rsidRDefault="00AF488C" w:rsidP="00AF488C">
            <w:pPr>
              <w:pStyle w:val="BodyText"/>
              <w:rPr>
                <w:b/>
              </w:rPr>
            </w:pPr>
          </w:p>
        </w:tc>
      </w:tr>
      <w:tr w:rsidR="00AF488C" w:rsidRPr="00AF488C" w:rsidTr="005E6E1E">
        <w:tc>
          <w:tcPr>
            <w:tcW w:w="10456" w:type="dxa"/>
          </w:tcPr>
          <w:p w:rsidR="00AF488C" w:rsidRPr="00AF488C" w:rsidRDefault="00AF488C" w:rsidP="00AF488C">
            <w:pPr>
              <w:pStyle w:val="BodyText"/>
            </w:pPr>
            <w:r w:rsidRPr="00AF488C">
              <w:t>The child or young person meets the criteria set out in the SEMHQ (please attach if applicable)</w:t>
            </w:r>
          </w:p>
        </w:tc>
        <w:tc>
          <w:tcPr>
            <w:tcW w:w="3686" w:type="dxa"/>
          </w:tcPr>
          <w:p w:rsidR="00AF488C" w:rsidRPr="00AF488C" w:rsidRDefault="00AF488C" w:rsidP="00AF488C">
            <w:pPr>
              <w:pStyle w:val="BodyText"/>
              <w:rPr>
                <w:b/>
              </w:rPr>
            </w:pPr>
          </w:p>
        </w:tc>
      </w:tr>
    </w:tbl>
    <w:p w:rsidR="00AF488C" w:rsidRPr="00AF488C" w:rsidRDefault="00AF488C" w:rsidP="00AF488C">
      <w:pPr>
        <w:rPr>
          <w:rFonts w:ascii="Arial" w:hAnsi="Arial" w:cs="Arial"/>
          <w:sz w:val="24"/>
          <w:szCs w:val="24"/>
        </w:rPr>
      </w:pPr>
    </w:p>
    <w:tbl>
      <w:tblPr>
        <w:tblStyle w:val="TableGrid"/>
        <w:tblW w:w="0" w:type="auto"/>
        <w:tblLook w:val="04A0" w:firstRow="1" w:lastRow="0" w:firstColumn="1" w:lastColumn="0" w:noHBand="0" w:noVBand="1"/>
      </w:tblPr>
      <w:tblGrid>
        <w:gridCol w:w="14186"/>
      </w:tblGrid>
      <w:tr w:rsidR="005E6E1E" w:rsidTr="005E6E1E">
        <w:tc>
          <w:tcPr>
            <w:tcW w:w="14186" w:type="dxa"/>
          </w:tcPr>
          <w:p w:rsidR="005E6E1E" w:rsidRPr="005D481F" w:rsidRDefault="005E6E1E" w:rsidP="005E6E1E">
            <w:pPr>
              <w:rPr>
                <w:rFonts w:ascii="Arial" w:hAnsi="Arial" w:cs="Arial"/>
                <w:b/>
                <w:sz w:val="24"/>
                <w:szCs w:val="24"/>
              </w:rPr>
            </w:pPr>
            <w:r w:rsidRPr="005D481F">
              <w:rPr>
                <w:rFonts w:ascii="Arial" w:hAnsi="Arial" w:cs="Arial"/>
                <w:b/>
                <w:sz w:val="24"/>
                <w:szCs w:val="24"/>
              </w:rPr>
              <w:t xml:space="preserve">Please ensure that this form is returned as part of the supporting evidence for children who have communication and interaction difficulties </w:t>
            </w:r>
          </w:p>
          <w:p w:rsidR="005E6E1E" w:rsidRDefault="005E6E1E">
            <w:pPr>
              <w:rPr>
                <w:b/>
              </w:rPr>
            </w:pPr>
          </w:p>
        </w:tc>
      </w:tr>
    </w:tbl>
    <w:p w:rsidR="006B1F36" w:rsidRPr="00942CD8" w:rsidRDefault="005E6E1E" w:rsidP="00942CD8">
      <w:pPr>
        <w:rPr>
          <w:b/>
          <w:sz w:val="24"/>
          <w:szCs w:val="24"/>
        </w:rPr>
      </w:pPr>
      <w:r w:rsidRPr="00942CD8">
        <w:rPr>
          <w:b/>
        </w:rPr>
        <w:br w:type="page"/>
      </w:r>
      <w:r w:rsidR="00942CD8" w:rsidRPr="00942CD8">
        <w:rPr>
          <w:b/>
          <w:sz w:val="24"/>
          <w:szCs w:val="24"/>
        </w:rPr>
        <w:t>3a.</w:t>
      </w:r>
      <w:r w:rsidRPr="00942CD8">
        <w:rPr>
          <w:b/>
          <w:sz w:val="24"/>
          <w:szCs w:val="24"/>
        </w:rPr>
        <w:t xml:space="preserve"> </w:t>
      </w:r>
      <w:r w:rsidR="006B1F36" w:rsidRPr="00942CD8">
        <w:rPr>
          <w:b/>
          <w:sz w:val="24"/>
          <w:szCs w:val="24"/>
        </w:rPr>
        <w:t>Social, Emotional and Mental Health Questionnaire (SEMHQ)</w:t>
      </w:r>
      <w:r w:rsidR="00723E7E" w:rsidRPr="00942CD8">
        <w:rPr>
          <w:b/>
          <w:sz w:val="24"/>
          <w:szCs w:val="24"/>
        </w:rPr>
        <w:t xml:space="preserve"> for School aged children</w:t>
      </w:r>
      <w:r w:rsidR="00EB0FF9" w:rsidRPr="00942CD8">
        <w:rPr>
          <w:b/>
          <w:sz w:val="24"/>
          <w:szCs w:val="24"/>
        </w:rPr>
        <w:t xml:space="preserve"> / young people</w:t>
      </w:r>
    </w:p>
    <w:p w:rsidR="00BE4BDA" w:rsidRDefault="00AD5031" w:rsidP="00AD5031">
      <w:pPr>
        <w:pStyle w:val="BodyText"/>
        <w:ind w:right="386"/>
        <w:rPr>
          <w:rFonts w:eastAsia="Times New Roman"/>
          <w:b/>
          <w:i/>
          <w:lang w:val="en" w:eastAsia="en-GB"/>
        </w:rPr>
      </w:pPr>
      <w:r w:rsidRPr="00BE4BDA">
        <w:rPr>
          <w:rFonts w:eastAsia="Times New Roman"/>
          <w:b/>
          <w:i/>
          <w:lang w:val="en" w:eastAsia="en-GB"/>
        </w:rPr>
        <w:t xml:space="preserve">PLEASE NOTE APPLICATIONS FOR PRE-SCHOOL CHILDREN NEED NOT FILL IN THIS FORM BUT PROVIDE EVIDENCE </w:t>
      </w:r>
      <w:r w:rsidR="00BE4BDA">
        <w:rPr>
          <w:rFonts w:eastAsia="Times New Roman"/>
          <w:b/>
          <w:i/>
          <w:lang w:val="en" w:eastAsia="en-GB"/>
        </w:rPr>
        <w:t>(E.G OBSERVATION NOTES; BEHAVIOUR ANALYSIS, DEVELOPMENTAL CHECKLIST) THAT THE CHILD HAS SIGNIFICANT AND COMPLEX EMOTIONAL REGULATION NEEDS</w:t>
      </w:r>
    </w:p>
    <w:p w:rsidR="00AD5031" w:rsidRDefault="00AD5031" w:rsidP="00AD5031">
      <w:pPr>
        <w:pStyle w:val="BodyText"/>
        <w:ind w:right="386"/>
      </w:pPr>
      <w:r w:rsidRPr="005D481F">
        <w:t>A practitioner who has worked closely with the child/young person should complete the form in liaison with the school’s link EP. It would be expected that the school’s SENCO would contribute to this process.</w:t>
      </w:r>
      <w:r>
        <w:t xml:space="preserve"> Rating observed behaviour is a subjective exercise but, as a rule of thumb:</w:t>
      </w:r>
    </w:p>
    <w:p w:rsidR="00AD5031" w:rsidRDefault="00AD5031" w:rsidP="00AD5031">
      <w:pPr>
        <w:pStyle w:val="BodyText"/>
        <w:ind w:right="386"/>
      </w:pPr>
    </w:p>
    <w:p w:rsidR="00AD5031" w:rsidRDefault="00AD5031" w:rsidP="006D039C">
      <w:pPr>
        <w:pStyle w:val="BodyText"/>
        <w:numPr>
          <w:ilvl w:val="0"/>
          <w:numId w:val="17"/>
        </w:numPr>
        <w:ind w:right="386"/>
      </w:pPr>
      <w:r>
        <w:t>Not at all = the behaviour has never been observed (or has only been observed on one or two occasions over a period of time)</w:t>
      </w:r>
    </w:p>
    <w:p w:rsidR="00AD5031" w:rsidRDefault="00AD5031" w:rsidP="006D039C">
      <w:pPr>
        <w:pStyle w:val="BodyText"/>
        <w:numPr>
          <w:ilvl w:val="0"/>
          <w:numId w:val="17"/>
        </w:numPr>
        <w:ind w:right="386"/>
      </w:pPr>
      <w:r>
        <w:t xml:space="preserve">Rarely = the behaviour is less than weekly </w:t>
      </w:r>
    </w:p>
    <w:p w:rsidR="00AD5031" w:rsidRDefault="00AD5031" w:rsidP="006D039C">
      <w:pPr>
        <w:pStyle w:val="BodyText"/>
        <w:numPr>
          <w:ilvl w:val="0"/>
          <w:numId w:val="17"/>
        </w:numPr>
        <w:ind w:right="386"/>
      </w:pPr>
      <w:r>
        <w:t>Sometimes = the behaviour is observed weekly</w:t>
      </w:r>
    </w:p>
    <w:p w:rsidR="00AD5031" w:rsidRPr="005D481F" w:rsidRDefault="00AD5031" w:rsidP="006D039C">
      <w:pPr>
        <w:pStyle w:val="BodyText"/>
        <w:numPr>
          <w:ilvl w:val="0"/>
          <w:numId w:val="17"/>
        </w:numPr>
        <w:ind w:right="386"/>
      </w:pPr>
      <w:r>
        <w:t>Often = the behaviour is observed daily</w:t>
      </w:r>
    </w:p>
    <w:p w:rsidR="006B1F36" w:rsidRPr="005D481F" w:rsidRDefault="006B1F36" w:rsidP="006B1F36">
      <w:pPr>
        <w:pStyle w:val="BodyText"/>
        <w:ind w:right="386"/>
        <w:rPr>
          <w:i/>
          <w:sz w:val="1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38"/>
        <w:gridCol w:w="2637"/>
        <w:gridCol w:w="2713"/>
        <w:gridCol w:w="2746"/>
      </w:tblGrid>
      <w:tr w:rsidR="006B1F36" w:rsidRPr="005D481F" w:rsidTr="009F1E2A">
        <w:tc>
          <w:tcPr>
            <w:tcW w:w="2694" w:type="dxa"/>
            <w:shd w:val="clear" w:color="auto" w:fill="auto"/>
          </w:tcPr>
          <w:p w:rsidR="006B1F36" w:rsidRPr="005D481F" w:rsidRDefault="006B1F36" w:rsidP="009F1E2A">
            <w:pPr>
              <w:pStyle w:val="Heading6"/>
              <w:spacing w:before="0" w:line="240" w:lineRule="auto"/>
              <w:rPr>
                <w:rFonts w:ascii="Arial" w:hAnsi="Arial" w:cs="Arial"/>
                <w:i w:val="0"/>
                <w:color w:val="auto"/>
                <w:sz w:val="24"/>
              </w:rPr>
            </w:pPr>
            <w:r w:rsidRPr="005D481F">
              <w:rPr>
                <w:rFonts w:ascii="Arial" w:hAnsi="Arial" w:cs="Arial"/>
                <w:i w:val="0"/>
                <w:color w:val="auto"/>
                <w:sz w:val="24"/>
              </w:rPr>
              <w:t>Child’s Name:</w:t>
            </w:r>
          </w:p>
        </w:tc>
        <w:tc>
          <w:tcPr>
            <w:tcW w:w="2638" w:type="dxa"/>
            <w:shd w:val="clear" w:color="auto" w:fill="auto"/>
          </w:tcPr>
          <w:p w:rsidR="006B1F36" w:rsidRPr="005D481F" w:rsidRDefault="006B1F36" w:rsidP="009F1E2A">
            <w:pPr>
              <w:pStyle w:val="Heading6"/>
              <w:spacing w:before="0" w:line="240" w:lineRule="auto"/>
              <w:rPr>
                <w:rFonts w:ascii="Arial" w:hAnsi="Arial" w:cs="Arial"/>
                <w:i w:val="0"/>
                <w:color w:val="auto"/>
                <w:sz w:val="24"/>
              </w:rPr>
            </w:pPr>
            <w:r w:rsidRPr="005D481F">
              <w:rPr>
                <w:rFonts w:ascii="Arial" w:hAnsi="Arial" w:cs="Arial"/>
                <w:i w:val="0"/>
                <w:color w:val="auto"/>
                <w:sz w:val="24"/>
              </w:rPr>
              <w:t>Date of Birth:</w:t>
            </w:r>
          </w:p>
        </w:tc>
        <w:tc>
          <w:tcPr>
            <w:tcW w:w="2637" w:type="dxa"/>
            <w:shd w:val="clear" w:color="auto" w:fill="auto"/>
          </w:tcPr>
          <w:p w:rsidR="006B1F36" w:rsidRPr="005D481F" w:rsidRDefault="006B1F36" w:rsidP="009F1E2A">
            <w:pPr>
              <w:pStyle w:val="Heading6"/>
              <w:spacing w:before="0" w:line="240" w:lineRule="auto"/>
              <w:rPr>
                <w:rFonts w:ascii="Arial" w:hAnsi="Arial" w:cs="Arial"/>
                <w:i w:val="0"/>
                <w:color w:val="auto"/>
                <w:sz w:val="24"/>
              </w:rPr>
            </w:pPr>
            <w:r w:rsidRPr="005D481F">
              <w:rPr>
                <w:rFonts w:ascii="Arial" w:hAnsi="Arial" w:cs="Arial"/>
                <w:i w:val="0"/>
                <w:color w:val="auto"/>
                <w:sz w:val="24"/>
              </w:rPr>
              <w:t>Date:</w:t>
            </w:r>
          </w:p>
        </w:tc>
        <w:tc>
          <w:tcPr>
            <w:tcW w:w="2713" w:type="dxa"/>
            <w:shd w:val="clear" w:color="auto" w:fill="auto"/>
          </w:tcPr>
          <w:p w:rsidR="006B1F36" w:rsidRPr="005D481F" w:rsidRDefault="006B1F36" w:rsidP="009F1E2A">
            <w:pPr>
              <w:pStyle w:val="Heading6"/>
              <w:spacing w:before="0" w:line="240" w:lineRule="auto"/>
              <w:rPr>
                <w:rFonts w:ascii="Arial" w:hAnsi="Arial" w:cs="Arial"/>
                <w:i w:val="0"/>
                <w:color w:val="auto"/>
                <w:sz w:val="24"/>
              </w:rPr>
            </w:pPr>
            <w:r w:rsidRPr="005D481F">
              <w:rPr>
                <w:rFonts w:ascii="Arial" w:hAnsi="Arial" w:cs="Arial"/>
                <w:i w:val="0"/>
                <w:color w:val="auto"/>
                <w:sz w:val="24"/>
              </w:rPr>
              <w:t>Completed by:</w:t>
            </w:r>
          </w:p>
          <w:p w:rsidR="006B1F36" w:rsidRPr="005D481F" w:rsidRDefault="006B1F36" w:rsidP="009F1E2A">
            <w:pPr>
              <w:pStyle w:val="Heading6"/>
              <w:spacing w:before="0" w:line="240" w:lineRule="auto"/>
              <w:rPr>
                <w:rFonts w:ascii="Arial" w:hAnsi="Arial" w:cs="Arial"/>
                <w:i w:val="0"/>
                <w:color w:val="auto"/>
                <w:sz w:val="24"/>
              </w:rPr>
            </w:pPr>
          </w:p>
        </w:tc>
        <w:tc>
          <w:tcPr>
            <w:tcW w:w="2746" w:type="dxa"/>
            <w:shd w:val="clear" w:color="auto" w:fill="auto"/>
          </w:tcPr>
          <w:p w:rsidR="006B1F36" w:rsidRPr="00AD5031" w:rsidRDefault="00AD5031" w:rsidP="009F1E2A">
            <w:pPr>
              <w:pStyle w:val="Heading4"/>
              <w:spacing w:before="0" w:line="240" w:lineRule="auto"/>
              <w:rPr>
                <w:rFonts w:ascii="Arial" w:hAnsi="Arial" w:cs="Arial"/>
                <w:b w:val="0"/>
                <w:i w:val="0"/>
                <w:color w:val="auto"/>
                <w:sz w:val="24"/>
              </w:rPr>
            </w:pPr>
            <w:r w:rsidRPr="00AD5031">
              <w:rPr>
                <w:rFonts w:ascii="Arial" w:hAnsi="Arial" w:cs="Arial"/>
                <w:b w:val="0"/>
                <w:i w:val="0"/>
                <w:color w:val="auto"/>
                <w:sz w:val="24"/>
              </w:rPr>
              <w:t>Link EP</w:t>
            </w:r>
          </w:p>
          <w:p w:rsidR="006B1F36" w:rsidRPr="00AD5031" w:rsidRDefault="006B1F36" w:rsidP="009F1E2A">
            <w:pPr>
              <w:pStyle w:val="Heading4"/>
              <w:spacing w:before="0" w:line="240" w:lineRule="auto"/>
              <w:rPr>
                <w:rFonts w:ascii="Arial" w:hAnsi="Arial" w:cs="Arial"/>
                <w:b w:val="0"/>
                <w:i w:val="0"/>
                <w:color w:val="auto"/>
                <w:sz w:val="24"/>
              </w:rPr>
            </w:pPr>
          </w:p>
          <w:p w:rsidR="006B1F36" w:rsidRPr="00AD5031" w:rsidRDefault="006B1F36" w:rsidP="009F1E2A">
            <w:pPr>
              <w:pStyle w:val="Heading4"/>
              <w:spacing w:before="0" w:line="240" w:lineRule="auto"/>
              <w:rPr>
                <w:rFonts w:ascii="Arial" w:hAnsi="Arial" w:cs="Arial"/>
                <w:b w:val="0"/>
                <w:i w:val="0"/>
                <w:color w:val="auto"/>
                <w:sz w:val="24"/>
              </w:rPr>
            </w:pPr>
            <w:r w:rsidRPr="00AD5031">
              <w:rPr>
                <w:rFonts w:ascii="Arial" w:hAnsi="Arial" w:cs="Arial"/>
                <w:b w:val="0"/>
                <w:i w:val="0"/>
                <w:color w:val="auto"/>
                <w:sz w:val="24"/>
              </w:rPr>
              <w:t xml:space="preserve"> </w:t>
            </w:r>
          </w:p>
        </w:tc>
      </w:tr>
    </w:tbl>
    <w:p w:rsidR="006B1F36" w:rsidRPr="005D481F" w:rsidRDefault="006B1F36" w:rsidP="006B1F36">
      <w:pPr>
        <w:pStyle w:val="Heading6"/>
        <w:spacing w:before="0" w:line="240" w:lineRule="auto"/>
        <w:rPr>
          <w:rFonts w:ascii="Arial" w:hAnsi="Arial" w:cs="Arial"/>
          <w:i w:val="0"/>
          <w:color w:val="auto"/>
          <w:sz w:val="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1"/>
        <w:gridCol w:w="1418"/>
        <w:gridCol w:w="1418"/>
        <w:gridCol w:w="1418"/>
        <w:gridCol w:w="1419"/>
      </w:tblGrid>
      <w:tr w:rsidR="006B1F36" w:rsidRPr="005D481F" w:rsidTr="009F1E2A">
        <w:tc>
          <w:tcPr>
            <w:tcW w:w="7721" w:type="dxa"/>
            <w:vMerge w:val="restart"/>
            <w:shd w:val="clear" w:color="auto" w:fill="auto"/>
          </w:tcPr>
          <w:p w:rsidR="006B1F36" w:rsidRPr="005D481F" w:rsidRDefault="006B1F36" w:rsidP="009F1E2A">
            <w:pPr>
              <w:pStyle w:val="Heading6"/>
              <w:spacing w:before="0" w:line="240" w:lineRule="auto"/>
              <w:rPr>
                <w:rFonts w:ascii="Arial" w:hAnsi="Arial" w:cs="Arial"/>
                <w:i w:val="0"/>
                <w:color w:val="auto"/>
                <w:sz w:val="24"/>
                <w:szCs w:val="24"/>
              </w:rPr>
            </w:pPr>
            <w:r w:rsidRPr="005D481F">
              <w:rPr>
                <w:rFonts w:ascii="Arial" w:hAnsi="Arial" w:cs="Arial"/>
                <w:i w:val="0"/>
                <w:color w:val="auto"/>
                <w:sz w:val="24"/>
                <w:szCs w:val="24"/>
              </w:rPr>
              <w:t>Observed Behaviour</w:t>
            </w:r>
          </w:p>
        </w:tc>
        <w:tc>
          <w:tcPr>
            <w:tcW w:w="1418" w:type="dxa"/>
            <w:shd w:val="clear" w:color="auto" w:fill="auto"/>
          </w:tcPr>
          <w:p w:rsidR="006B1F36" w:rsidRPr="005D481F" w:rsidRDefault="006B1F36" w:rsidP="009F1E2A">
            <w:pPr>
              <w:pStyle w:val="TableParagraph"/>
              <w:ind w:left="207" w:right="237" w:hanging="207"/>
              <w:jc w:val="center"/>
              <w:rPr>
                <w:b/>
                <w:sz w:val="24"/>
                <w:szCs w:val="24"/>
              </w:rPr>
            </w:pPr>
            <w:r w:rsidRPr="005D481F">
              <w:rPr>
                <w:b/>
                <w:sz w:val="24"/>
                <w:szCs w:val="24"/>
              </w:rPr>
              <w:t>Not at all</w:t>
            </w:r>
          </w:p>
        </w:tc>
        <w:tc>
          <w:tcPr>
            <w:tcW w:w="1418" w:type="dxa"/>
            <w:shd w:val="clear" w:color="auto" w:fill="auto"/>
          </w:tcPr>
          <w:p w:rsidR="006B1F36" w:rsidRPr="005D481F" w:rsidRDefault="006B1F36" w:rsidP="009F1E2A">
            <w:pPr>
              <w:pStyle w:val="TableParagraph"/>
              <w:ind w:left="89" w:right="87"/>
              <w:jc w:val="center"/>
              <w:rPr>
                <w:b/>
                <w:sz w:val="24"/>
                <w:szCs w:val="24"/>
              </w:rPr>
            </w:pPr>
            <w:r w:rsidRPr="005D481F">
              <w:rPr>
                <w:b/>
                <w:sz w:val="24"/>
                <w:szCs w:val="24"/>
              </w:rPr>
              <w:t>Rarely</w:t>
            </w:r>
          </w:p>
        </w:tc>
        <w:tc>
          <w:tcPr>
            <w:tcW w:w="1418" w:type="dxa"/>
            <w:shd w:val="clear" w:color="auto" w:fill="auto"/>
          </w:tcPr>
          <w:p w:rsidR="006B1F36" w:rsidRPr="005D481F" w:rsidRDefault="006B1F36" w:rsidP="009F1E2A">
            <w:pPr>
              <w:pStyle w:val="TableParagraph"/>
              <w:ind w:left="220" w:right="149" w:hanging="53"/>
              <w:jc w:val="center"/>
              <w:rPr>
                <w:b/>
                <w:sz w:val="24"/>
                <w:szCs w:val="24"/>
              </w:rPr>
            </w:pPr>
            <w:r w:rsidRPr="005D481F">
              <w:rPr>
                <w:b/>
                <w:sz w:val="24"/>
                <w:szCs w:val="24"/>
              </w:rPr>
              <w:t>Some- times</w:t>
            </w:r>
          </w:p>
        </w:tc>
        <w:tc>
          <w:tcPr>
            <w:tcW w:w="1419" w:type="dxa"/>
            <w:shd w:val="clear" w:color="auto" w:fill="auto"/>
          </w:tcPr>
          <w:p w:rsidR="006B1F36" w:rsidRPr="005D481F" w:rsidRDefault="006B1F36" w:rsidP="009F1E2A">
            <w:pPr>
              <w:pStyle w:val="TableParagraph"/>
              <w:ind w:left="182" w:right="137" w:hanging="29"/>
              <w:jc w:val="center"/>
              <w:rPr>
                <w:b/>
                <w:sz w:val="24"/>
                <w:szCs w:val="24"/>
              </w:rPr>
            </w:pPr>
            <w:r w:rsidRPr="005D481F">
              <w:rPr>
                <w:b/>
                <w:sz w:val="24"/>
                <w:szCs w:val="24"/>
              </w:rPr>
              <w:t>Often</w:t>
            </w:r>
          </w:p>
        </w:tc>
      </w:tr>
      <w:tr w:rsidR="006B1F36" w:rsidRPr="005D481F" w:rsidTr="009F1E2A">
        <w:tc>
          <w:tcPr>
            <w:tcW w:w="7721" w:type="dxa"/>
            <w:vMerge/>
            <w:shd w:val="clear" w:color="auto" w:fill="auto"/>
          </w:tcPr>
          <w:p w:rsidR="006B1F36" w:rsidRPr="005D481F" w:rsidRDefault="006B1F36" w:rsidP="009F1E2A">
            <w:pPr>
              <w:pStyle w:val="TableParagraph"/>
              <w:ind w:left="2107" w:right="299"/>
              <w:rPr>
                <w:b/>
                <w:i/>
                <w:sz w:val="24"/>
                <w:szCs w:val="24"/>
              </w:rPr>
            </w:pPr>
          </w:p>
        </w:tc>
        <w:tc>
          <w:tcPr>
            <w:tcW w:w="1418" w:type="dxa"/>
            <w:shd w:val="clear" w:color="auto" w:fill="auto"/>
          </w:tcPr>
          <w:p w:rsidR="006B1F36" w:rsidRPr="005D481F" w:rsidRDefault="006B1F36" w:rsidP="009F1E2A">
            <w:pPr>
              <w:pStyle w:val="TableParagraph"/>
              <w:ind w:left="0"/>
              <w:jc w:val="center"/>
              <w:rPr>
                <w:b/>
                <w:sz w:val="24"/>
                <w:szCs w:val="24"/>
              </w:rPr>
            </w:pPr>
            <w:r w:rsidRPr="005D481F">
              <w:rPr>
                <w:b/>
                <w:sz w:val="24"/>
                <w:szCs w:val="24"/>
              </w:rPr>
              <w:t>0</w:t>
            </w:r>
          </w:p>
        </w:tc>
        <w:tc>
          <w:tcPr>
            <w:tcW w:w="1418" w:type="dxa"/>
            <w:shd w:val="clear" w:color="auto" w:fill="auto"/>
          </w:tcPr>
          <w:p w:rsidR="006B1F36" w:rsidRPr="005D481F" w:rsidRDefault="006B1F36" w:rsidP="009F1E2A">
            <w:pPr>
              <w:pStyle w:val="TableParagraph"/>
              <w:ind w:left="0" w:right="1"/>
              <w:jc w:val="center"/>
              <w:rPr>
                <w:b/>
                <w:sz w:val="24"/>
                <w:szCs w:val="24"/>
              </w:rPr>
            </w:pPr>
            <w:r w:rsidRPr="005D481F">
              <w:rPr>
                <w:b/>
                <w:w w:val="99"/>
                <w:sz w:val="24"/>
                <w:szCs w:val="24"/>
              </w:rPr>
              <w:t>1</w:t>
            </w:r>
          </w:p>
        </w:tc>
        <w:tc>
          <w:tcPr>
            <w:tcW w:w="1418"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2</w:t>
            </w:r>
          </w:p>
        </w:tc>
        <w:tc>
          <w:tcPr>
            <w:tcW w:w="1419" w:type="dxa"/>
            <w:shd w:val="clear" w:color="auto" w:fill="auto"/>
          </w:tcPr>
          <w:p w:rsidR="006B1F36" w:rsidRPr="005D481F" w:rsidRDefault="006B1F36" w:rsidP="009F1E2A">
            <w:pPr>
              <w:pStyle w:val="TableParagraph"/>
              <w:ind w:left="0"/>
              <w:jc w:val="center"/>
              <w:rPr>
                <w:b/>
                <w:sz w:val="24"/>
                <w:szCs w:val="24"/>
              </w:rPr>
            </w:pPr>
            <w:r w:rsidRPr="005D481F">
              <w:rPr>
                <w:b/>
                <w:w w:val="99"/>
                <w:sz w:val="24"/>
                <w:szCs w:val="24"/>
              </w:rPr>
              <w:t>3</w:t>
            </w: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Is able to tolerate demands given by adults</w:t>
            </w:r>
          </w:p>
          <w:p w:rsidR="006B1F36" w:rsidRPr="005D481F" w:rsidRDefault="006B1F36" w:rsidP="003E6FB6">
            <w:pPr>
              <w:pStyle w:val="TableParagraph"/>
              <w:ind w:left="284" w:right="299"/>
              <w:rPr>
                <w:sz w:val="24"/>
                <w:szCs w:val="24"/>
              </w:rPr>
            </w:pPr>
            <w:r w:rsidRPr="005D481F">
              <w:rPr>
                <w:sz w:val="24"/>
                <w:szCs w:val="24"/>
              </w:rPr>
              <w:t>For example, responds to teacher/practitioners demonstrating age appropriate understanding of behavioural expectations.  Does not interrupt or deliberately annoy, does not show verbal aggression.</w:t>
            </w:r>
          </w:p>
        </w:tc>
        <w:tc>
          <w:tcPr>
            <w:tcW w:w="1418" w:type="dxa"/>
            <w:shd w:val="clear" w:color="auto" w:fill="FFFFFF" w:themeFill="background1"/>
          </w:tcPr>
          <w:p w:rsidR="006B1F36" w:rsidRPr="005D481F" w:rsidRDefault="006B1F36" w:rsidP="009F1E2A">
            <w:pPr>
              <w:pStyle w:val="TableParagraph"/>
              <w:ind w:left="0"/>
              <w:rPr>
                <w:b/>
                <w:sz w:val="24"/>
                <w:szCs w:val="24"/>
              </w:rPr>
            </w:pPr>
          </w:p>
        </w:tc>
        <w:tc>
          <w:tcPr>
            <w:tcW w:w="1418" w:type="dxa"/>
            <w:shd w:val="clear" w:color="auto" w:fill="FFFFFF" w:themeFill="background1"/>
          </w:tcPr>
          <w:p w:rsidR="006B1F36" w:rsidRPr="005D481F" w:rsidRDefault="006B1F36" w:rsidP="009F1E2A">
            <w:pPr>
              <w:pStyle w:val="TableParagraph"/>
              <w:ind w:left="0" w:right="1"/>
              <w:rPr>
                <w:b/>
                <w:sz w:val="24"/>
                <w:szCs w:val="24"/>
              </w:rPr>
            </w:pPr>
          </w:p>
        </w:tc>
        <w:tc>
          <w:tcPr>
            <w:tcW w:w="1418" w:type="dxa"/>
            <w:shd w:val="clear" w:color="auto" w:fill="FFFFFF" w:themeFill="background1"/>
          </w:tcPr>
          <w:p w:rsidR="006B1F36" w:rsidRPr="005D481F" w:rsidRDefault="006B1F36" w:rsidP="009F1E2A">
            <w:pPr>
              <w:pStyle w:val="TableParagraph"/>
              <w:ind w:left="0"/>
              <w:rPr>
                <w:b/>
                <w:sz w:val="24"/>
                <w:szCs w:val="24"/>
              </w:rPr>
            </w:pPr>
          </w:p>
        </w:tc>
        <w:tc>
          <w:tcPr>
            <w:tcW w:w="1419" w:type="dxa"/>
            <w:shd w:val="clear" w:color="auto" w:fill="FFFFFF" w:themeFill="background1"/>
          </w:tcPr>
          <w:p w:rsidR="006B1F36" w:rsidRPr="005D481F" w:rsidRDefault="006B1F36" w:rsidP="009F1E2A">
            <w:pPr>
              <w:pStyle w:val="TableParagraph"/>
              <w:ind w:left="0"/>
              <w:rPr>
                <w:b/>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Is able to cooperate with peers</w:t>
            </w:r>
          </w:p>
          <w:p w:rsidR="006B1F36" w:rsidRPr="005D481F" w:rsidRDefault="006B1F36" w:rsidP="003E6FB6">
            <w:pPr>
              <w:pStyle w:val="TableParagraph"/>
              <w:ind w:left="284" w:right="299"/>
              <w:rPr>
                <w:sz w:val="24"/>
                <w:szCs w:val="24"/>
              </w:rPr>
            </w:pPr>
            <w:r w:rsidRPr="005D481F">
              <w:rPr>
                <w:sz w:val="24"/>
                <w:szCs w:val="24"/>
              </w:rPr>
              <w:t xml:space="preserve">For example, interacts with other children/young people demonstrating age appropriate understanding of expected behaviour and does not lash out verbally or physically </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Seeks attention appropriately</w:t>
            </w:r>
          </w:p>
          <w:p w:rsidR="006B1F36" w:rsidRPr="005D481F" w:rsidRDefault="006B1F36" w:rsidP="003E6FB6">
            <w:pPr>
              <w:pStyle w:val="TableParagraph"/>
              <w:ind w:left="284" w:right="245"/>
              <w:rPr>
                <w:sz w:val="24"/>
                <w:szCs w:val="24"/>
              </w:rPr>
            </w:pPr>
            <w:r w:rsidRPr="005D481F">
              <w:rPr>
                <w:sz w:val="24"/>
                <w:szCs w:val="24"/>
              </w:rPr>
              <w:t>For example, behaves in ways warranted by the classroom/setting activity and age.  Does not seek high levels of attention through inappropriate behaviour</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 xml:space="preserve">Manages behaviour when anxious/frustrated/disappointed </w:t>
            </w:r>
          </w:p>
          <w:p w:rsidR="006B1F36" w:rsidRPr="005D481F" w:rsidRDefault="006B1F36" w:rsidP="003E6FB6">
            <w:pPr>
              <w:pStyle w:val="TableParagraph"/>
              <w:ind w:left="284" w:right="299"/>
              <w:rPr>
                <w:sz w:val="24"/>
                <w:szCs w:val="24"/>
              </w:rPr>
            </w:pPr>
            <w:r w:rsidRPr="005D481F">
              <w:rPr>
                <w:sz w:val="24"/>
                <w:szCs w:val="24"/>
              </w:rPr>
              <w:t xml:space="preserve">For example, is able to employ calming strategies or allow an adult to help them regulate and not react in an aggressive or destructive manner </w:t>
            </w:r>
          </w:p>
          <w:p w:rsidR="006B1F36" w:rsidRPr="005D481F" w:rsidRDefault="006B1F36" w:rsidP="009F1E2A">
            <w:pPr>
              <w:pStyle w:val="TableParagraph"/>
              <w:ind w:left="284" w:right="299" w:hanging="284"/>
              <w:rPr>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7733AB" w:rsidRPr="005D481F" w:rsidRDefault="007733AB" w:rsidP="006D039C">
            <w:pPr>
              <w:pStyle w:val="TableParagraph"/>
              <w:numPr>
                <w:ilvl w:val="0"/>
                <w:numId w:val="11"/>
              </w:numPr>
              <w:ind w:left="284" w:right="299" w:hanging="284"/>
              <w:rPr>
                <w:b/>
                <w:sz w:val="24"/>
                <w:szCs w:val="24"/>
              </w:rPr>
            </w:pPr>
            <w:r w:rsidRPr="005D481F">
              <w:rPr>
                <w:b/>
                <w:sz w:val="24"/>
                <w:szCs w:val="24"/>
              </w:rPr>
              <w:t>Is emotionally well-regulated and shows self-control</w:t>
            </w:r>
          </w:p>
          <w:p w:rsidR="007733AB" w:rsidRPr="005D481F" w:rsidRDefault="007733AB" w:rsidP="007733AB">
            <w:pPr>
              <w:pStyle w:val="TableParagraph"/>
              <w:ind w:left="284" w:right="299"/>
              <w:rPr>
                <w:sz w:val="24"/>
                <w:szCs w:val="24"/>
              </w:rPr>
            </w:pPr>
            <w:r w:rsidRPr="005D481F">
              <w:rPr>
                <w:sz w:val="24"/>
                <w:szCs w:val="24"/>
              </w:rPr>
              <w:t xml:space="preserve">For example, moods remain relatively stable. Is patient, not easily flustered, is able to maintain emotional </w:t>
            </w:r>
            <w:r>
              <w:rPr>
                <w:sz w:val="24"/>
                <w:szCs w:val="24"/>
              </w:rPr>
              <w:t>regulation</w:t>
            </w:r>
          </w:p>
          <w:p w:rsidR="006B1F36" w:rsidRPr="005D481F" w:rsidRDefault="006B1F36" w:rsidP="003E6FB6">
            <w:pPr>
              <w:pStyle w:val="TableParagraph"/>
              <w:ind w:left="284" w:right="299"/>
              <w:rPr>
                <w:sz w:val="24"/>
                <w:szCs w:val="24"/>
              </w:rPr>
            </w:pPr>
          </w:p>
        </w:tc>
        <w:tc>
          <w:tcPr>
            <w:tcW w:w="1418" w:type="dxa"/>
            <w:shd w:val="clear" w:color="auto" w:fill="FFFFFF" w:themeFill="background1"/>
          </w:tcPr>
          <w:p w:rsidR="006B1F36" w:rsidRPr="005D481F" w:rsidRDefault="006B1F36" w:rsidP="009F1E2A">
            <w:pPr>
              <w:pStyle w:val="TableParagraph"/>
              <w:ind w:left="0"/>
              <w:rPr>
                <w:b/>
                <w:sz w:val="24"/>
                <w:szCs w:val="24"/>
              </w:rPr>
            </w:pPr>
          </w:p>
        </w:tc>
        <w:tc>
          <w:tcPr>
            <w:tcW w:w="1418" w:type="dxa"/>
            <w:shd w:val="clear" w:color="auto" w:fill="FFFFFF" w:themeFill="background1"/>
          </w:tcPr>
          <w:p w:rsidR="006B1F36" w:rsidRPr="005D481F" w:rsidRDefault="003E6FB6" w:rsidP="003E6FB6">
            <w:pPr>
              <w:pStyle w:val="TableParagraph"/>
              <w:tabs>
                <w:tab w:val="left" w:pos="1067"/>
              </w:tabs>
              <w:ind w:left="0" w:right="1"/>
              <w:rPr>
                <w:b/>
                <w:sz w:val="24"/>
                <w:szCs w:val="24"/>
              </w:rPr>
            </w:pPr>
            <w:r>
              <w:rPr>
                <w:b/>
                <w:sz w:val="24"/>
                <w:szCs w:val="24"/>
              </w:rPr>
              <w:tab/>
            </w:r>
          </w:p>
        </w:tc>
        <w:tc>
          <w:tcPr>
            <w:tcW w:w="1418" w:type="dxa"/>
            <w:shd w:val="clear" w:color="auto" w:fill="FFFFFF" w:themeFill="background1"/>
          </w:tcPr>
          <w:p w:rsidR="006B1F36" w:rsidRPr="005D481F" w:rsidRDefault="006B1F36" w:rsidP="009F1E2A">
            <w:pPr>
              <w:pStyle w:val="TableParagraph"/>
              <w:ind w:left="0"/>
              <w:rPr>
                <w:b/>
                <w:sz w:val="24"/>
                <w:szCs w:val="24"/>
              </w:rPr>
            </w:pPr>
          </w:p>
        </w:tc>
        <w:tc>
          <w:tcPr>
            <w:tcW w:w="1419" w:type="dxa"/>
            <w:shd w:val="clear" w:color="auto" w:fill="FFFFFF" w:themeFill="background1"/>
          </w:tcPr>
          <w:p w:rsidR="006B1F36" w:rsidRPr="005D481F" w:rsidRDefault="006B1F36" w:rsidP="009F1E2A">
            <w:pPr>
              <w:pStyle w:val="TableParagraph"/>
              <w:ind w:left="0"/>
              <w:rPr>
                <w:b/>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Is socially aware</w:t>
            </w:r>
          </w:p>
          <w:p w:rsidR="006B1F36" w:rsidRPr="005D481F" w:rsidRDefault="006B1F36" w:rsidP="003E6FB6">
            <w:pPr>
              <w:pStyle w:val="TableParagraph"/>
              <w:ind w:left="284" w:right="299"/>
              <w:rPr>
                <w:sz w:val="24"/>
                <w:szCs w:val="24"/>
              </w:rPr>
            </w:pPr>
            <w:r w:rsidRPr="005D481F">
              <w:rPr>
                <w:sz w:val="24"/>
                <w:szCs w:val="24"/>
              </w:rPr>
              <w:t>For example, interacts appropriately with others, is not a loner or isolated, reacts to social situations in an age appropriate manner</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Is happy</w:t>
            </w:r>
          </w:p>
          <w:p w:rsidR="006B1F36" w:rsidRPr="005D481F" w:rsidRDefault="006B1F36" w:rsidP="003E6FB6">
            <w:pPr>
              <w:pStyle w:val="TableParagraph"/>
              <w:ind w:left="284" w:right="299"/>
              <w:rPr>
                <w:sz w:val="24"/>
                <w:szCs w:val="24"/>
              </w:rPr>
            </w:pPr>
            <w:r w:rsidRPr="005D481F">
              <w:rPr>
                <w:sz w:val="24"/>
                <w:szCs w:val="24"/>
              </w:rPr>
              <w:t xml:space="preserve">For example, has fun when appropriate, smiles, and laughs and shows enjoyment in preferred activities </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ind w:left="284" w:right="299" w:hanging="284"/>
              <w:rPr>
                <w:b/>
                <w:sz w:val="24"/>
                <w:szCs w:val="24"/>
              </w:rPr>
            </w:pPr>
            <w:r w:rsidRPr="005D481F">
              <w:rPr>
                <w:b/>
                <w:sz w:val="24"/>
                <w:szCs w:val="24"/>
              </w:rPr>
              <w:t>Is confident</w:t>
            </w:r>
          </w:p>
          <w:p w:rsidR="006B1F36" w:rsidRPr="005D481F" w:rsidRDefault="006B1F36" w:rsidP="003E6FB6">
            <w:pPr>
              <w:pStyle w:val="TableParagraph"/>
              <w:ind w:left="284" w:right="558"/>
              <w:rPr>
                <w:sz w:val="24"/>
                <w:szCs w:val="24"/>
              </w:rPr>
            </w:pPr>
            <w:r w:rsidRPr="005D481F">
              <w:rPr>
                <w:sz w:val="24"/>
                <w:szCs w:val="24"/>
              </w:rPr>
              <w:t>For example, has good self-esteem, does not fear failure, is happy to try new things</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7733AB" w:rsidRPr="005D481F" w:rsidRDefault="007733AB" w:rsidP="006D039C">
            <w:pPr>
              <w:pStyle w:val="TableParagraph"/>
              <w:numPr>
                <w:ilvl w:val="0"/>
                <w:numId w:val="11"/>
              </w:numPr>
              <w:ind w:left="284" w:right="299" w:hanging="284"/>
              <w:rPr>
                <w:b/>
                <w:sz w:val="24"/>
                <w:szCs w:val="24"/>
              </w:rPr>
            </w:pPr>
            <w:r w:rsidRPr="005D481F">
              <w:rPr>
                <w:b/>
                <w:sz w:val="24"/>
                <w:szCs w:val="24"/>
              </w:rPr>
              <w:t>Has empathy</w:t>
            </w:r>
          </w:p>
          <w:p w:rsidR="006B1F36" w:rsidRPr="005D481F" w:rsidRDefault="007733AB" w:rsidP="007733AB">
            <w:pPr>
              <w:pStyle w:val="TableParagraph"/>
              <w:ind w:left="284" w:right="611"/>
              <w:rPr>
                <w:sz w:val="24"/>
                <w:szCs w:val="24"/>
              </w:rPr>
            </w:pPr>
            <w:r w:rsidRPr="005D481F">
              <w:rPr>
                <w:sz w:val="24"/>
                <w:szCs w:val="24"/>
              </w:rPr>
              <w:t>For example, is tolerant of others, shows understanding and sympathy, and is considerate at an age appropriate level</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tabs>
                <w:tab w:val="left" w:pos="142"/>
                <w:tab w:val="left" w:pos="284"/>
              </w:tabs>
              <w:ind w:right="299"/>
              <w:rPr>
                <w:b/>
                <w:sz w:val="24"/>
                <w:szCs w:val="24"/>
              </w:rPr>
            </w:pPr>
            <w:r w:rsidRPr="005D481F">
              <w:rPr>
                <w:b/>
                <w:sz w:val="24"/>
                <w:szCs w:val="24"/>
              </w:rPr>
              <w:t>Is attentive and has an interest in schoolwork/activities</w:t>
            </w:r>
          </w:p>
          <w:p w:rsidR="006B1F36" w:rsidRPr="005D481F" w:rsidRDefault="006B1F36" w:rsidP="003E6FB6">
            <w:pPr>
              <w:pStyle w:val="TableParagraph"/>
              <w:ind w:left="284" w:right="300"/>
              <w:rPr>
                <w:sz w:val="24"/>
                <w:szCs w:val="24"/>
              </w:rPr>
            </w:pPr>
            <w:r w:rsidRPr="005D481F">
              <w:rPr>
                <w:sz w:val="24"/>
                <w:szCs w:val="24"/>
              </w:rPr>
              <w:t xml:space="preserve">For example, not easily distracted, is able to focus on appropriately differentiated tasks </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6B1F36" w:rsidRPr="005D481F" w:rsidTr="00BE4BDA">
        <w:tc>
          <w:tcPr>
            <w:tcW w:w="7721" w:type="dxa"/>
            <w:shd w:val="clear" w:color="auto" w:fill="FFFFFF" w:themeFill="background1"/>
          </w:tcPr>
          <w:p w:rsidR="006B1F36" w:rsidRPr="005D481F" w:rsidRDefault="006B1F36" w:rsidP="006D039C">
            <w:pPr>
              <w:pStyle w:val="TableParagraph"/>
              <w:numPr>
                <w:ilvl w:val="0"/>
                <w:numId w:val="11"/>
              </w:numPr>
              <w:tabs>
                <w:tab w:val="left" w:pos="284"/>
              </w:tabs>
              <w:ind w:right="299"/>
              <w:rPr>
                <w:b/>
                <w:sz w:val="24"/>
                <w:szCs w:val="24"/>
              </w:rPr>
            </w:pPr>
            <w:r w:rsidRPr="005D481F">
              <w:rPr>
                <w:b/>
                <w:sz w:val="24"/>
                <w:szCs w:val="24"/>
              </w:rPr>
              <w:t xml:space="preserve">Can work in a group </w:t>
            </w:r>
          </w:p>
          <w:p w:rsidR="006B1F36" w:rsidRPr="005D481F" w:rsidRDefault="006B1F36" w:rsidP="003E6FB6">
            <w:pPr>
              <w:pStyle w:val="TableParagraph"/>
              <w:tabs>
                <w:tab w:val="left" w:pos="284"/>
              </w:tabs>
              <w:ind w:left="284" w:right="299"/>
              <w:rPr>
                <w:sz w:val="24"/>
                <w:szCs w:val="24"/>
              </w:rPr>
            </w:pPr>
            <w:r w:rsidRPr="005D481F">
              <w:rPr>
                <w:sz w:val="24"/>
                <w:szCs w:val="24"/>
              </w:rPr>
              <w:t>For example, takes part in discussions, contributes readily to group tasks, listens well in groups, and works collaboratively at an age appropriate level</w:t>
            </w: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8"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c>
          <w:tcPr>
            <w:tcW w:w="1419" w:type="dxa"/>
            <w:shd w:val="clear" w:color="auto" w:fill="FFFFFF" w:themeFill="background1"/>
          </w:tcPr>
          <w:p w:rsidR="006B1F36" w:rsidRPr="005D481F" w:rsidRDefault="006B1F36" w:rsidP="009F1E2A">
            <w:pPr>
              <w:pStyle w:val="Heading6"/>
              <w:spacing w:before="0" w:line="240" w:lineRule="auto"/>
              <w:rPr>
                <w:rFonts w:ascii="Arial" w:hAnsi="Arial" w:cs="Arial"/>
                <w:sz w:val="24"/>
                <w:szCs w:val="24"/>
              </w:rPr>
            </w:pPr>
          </w:p>
        </w:tc>
      </w:tr>
      <w:tr w:rsidR="00AD5031" w:rsidRPr="005D481F" w:rsidTr="00AF488C">
        <w:tc>
          <w:tcPr>
            <w:tcW w:w="7721" w:type="dxa"/>
            <w:shd w:val="clear" w:color="auto" w:fill="auto"/>
          </w:tcPr>
          <w:p w:rsidR="00AD5031" w:rsidRPr="005D481F" w:rsidRDefault="00AD5031" w:rsidP="009F1E2A">
            <w:pPr>
              <w:pStyle w:val="TableParagraph"/>
              <w:ind w:right="299"/>
              <w:rPr>
                <w:b/>
                <w:sz w:val="24"/>
                <w:szCs w:val="24"/>
              </w:rPr>
            </w:pPr>
            <w:r w:rsidRPr="005D481F">
              <w:rPr>
                <w:b/>
                <w:sz w:val="24"/>
                <w:szCs w:val="24"/>
              </w:rPr>
              <w:t>Total Score</w:t>
            </w:r>
          </w:p>
          <w:p w:rsidR="00AD5031" w:rsidRPr="005D481F" w:rsidRDefault="00AD5031" w:rsidP="009F1E2A">
            <w:pPr>
              <w:pStyle w:val="TableParagraph"/>
              <w:ind w:right="299"/>
              <w:rPr>
                <w:b/>
                <w:i/>
                <w:sz w:val="24"/>
                <w:szCs w:val="24"/>
              </w:rPr>
            </w:pPr>
          </w:p>
        </w:tc>
        <w:tc>
          <w:tcPr>
            <w:tcW w:w="5673" w:type="dxa"/>
            <w:gridSpan w:val="4"/>
            <w:shd w:val="clear" w:color="auto" w:fill="auto"/>
          </w:tcPr>
          <w:p w:rsidR="00AD5031" w:rsidRPr="005D481F" w:rsidRDefault="00AD5031" w:rsidP="009F1E2A">
            <w:pPr>
              <w:pStyle w:val="Heading6"/>
              <w:spacing w:before="0" w:line="240" w:lineRule="auto"/>
              <w:rPr>
                <w:rFonts w:ascii="Arial" w:hAnsi="Arial" w:cs="Arial"/>
                <w:sz w:val="24"/>
                <w:szCs w:val="24"/>
              </w:rPr>
            </w:pPr>
          </w:p>
        </w:tc>
      </w:tr>
    </w:tbl>
    <w:p w:rsidR="006B1F36" w:rsidRDefault="006B1F36" w:rsidP="006B1F36">
      <w:pPr>
        <w:pStyle w:val="BodyText"/>
        <w:rPr>
          <w:b/>
        </w:rPr>
      </w:pPr>
    </w:p>
    <w:p w:rsidR="009168AA" w:rsidRDefault="009168AA" w:rsidP="006B1F36">
      <w:pPr>
        <w:pStyle w:val="BodyText"/>
        <w:rPr>
          <w:b/>
        </w:rPr>
      </w:pPr>
    </w:p>
    <w:p w:rsidR="00BE4BDA" w:rsidRDefault="00BE4BDA" w:rsidP="006B1F36">
      <w:pPr>
        <w:pStyle w:val="BodyText"/>
        <w:rPr>
          <w:b/>
        </w:rPr>
      </w:pPr>
    </w:p>
    <w:p w:rsidR="00BE4BDA" w:rsidRDefault="00BE4BDA" w:rsidP="006B1F36">
      <w:pPr>
        <w:pStyle w:val="BodyText"/>
        <w:rPr>
          <w:b/>
        </w:rPr>
      </w:pPr>
    </w:p>
    <w:p w:rsidR="00BE4BDA" w:rsidRDefault="00BE4BDA" w:rsidP="006B1F36">
      <w:pPr>
        <w:pStyle w:val="BodyText"/>
        <w:rPr>
          <w:b/>
        </w:rPr>
      </w:pPr>
    </w:p>
    <w:p w:rsidR="00BE4BDA" w:rsidRDefault="00BE4BDA" w:rsidP="006B1F36">
      <w:pPr>
        <w:pStyle w:val="BodyText"/>
        <w:rPr>
          <w:b/>
        </w:rPr>
      </w:pPr>
    </w:p>
    <w:p w:rsidR="009168AA" w:rsidRDefault="009168AA" w:rsidP="006B1F36">
      <w:pPr>
        <w:pStyle w:val="BodyText"/>
        <w:rPr>
          <w:b/>
        </w:rPr>
      </w:pPr>
    </w:p>
    <w:tbl>
      <w:tblPr>
        <w:tblStyle w:val="TableGrid"/>
        <w:tblW w:w="0" w:type="auto"/>
        <w:tblLook w:val="04A0" w:firstRow="1" w:lastRow="0" w:firstColumn="1" w:lastColumn="0" w:noHBand="0" w:noVBand="1"/>
      </w:tblPr>
      <w:tblGrid>
        <w:gridCol w:w="9457"/>
        <w:gridCol w:w="4729"/>
      </w:tblGrid>
      <w:tr w:rsidR="009168AA" w:rsidTr="003E6FB6">
        <w:trPr>
          <w:trHeight w:val="397"/>
        </w:trPr>
        <w:tc>
          <w:tcPr>
            <w:tcW w:w="14186" w:type="dxa"/>
            <w:gridSpan w:val="2"/>
          </w:tcPr>
          <w:p w:rsidR="009168AA" w:rsidRDefault="00942CD8" w:rsidP="006B1F36">
            <w:pPr>
              <w:pStyle w:val="BodyText"/>
              <w:rPr>
                <w:b/>
              </w:rPr>
            </w:pPr>
            <w:r>
              <w:rPr>
                <w:b/>
              </w:rPr>
              <w:t xml:space="preserve">3b. </w:t>
            </w:r>
            <w:r w:rsidR="009168AA">
              <w:rPr>
                <w:b/>
              </w:rPr>
              <w:t xml:space="preserve">Threshold Criteria - The Child or young person must meet at least one of the following criteria </w:t>
            </w:r>
          </w:p>
        </w:tc>
      </w:tr>
      <w:tr w:rsidR="003E6FB6" w:rsidTr="00AF488C">
        <w:tc>
          <w:tcPr>
            <w:tcW w:w="9457" w:type="dxa"/>
          </w:tcPr>
          <w:p w:rsidR="003E6FB6" w:rsidRDefault="003E6FB6" w:rsidP="006B1F36">
            <w:pPr>
              <w:pStyle w:val="BodyText"/>
              <w:rPr>
                <w:b/>
              </w:rPr>
            </w:pPr>
            <w:r>
              <w:rPr>
                <w:b/>
              </w:rPr>
              <w:t xml:space="preserve">Criteria </w:t>
            </w:r>
          </w:p>
        </w:tc>
        <w:tc>
          <w:tcPr>
            <w:tcW w:w="4729" w:type="dxa"/>
          </w:tcPr>
          <w:p w:rsidR="003E6FB6" w:rsidRDefault="007733AB" w:rsidP="006B1F36">
            <w:pPr>
              <w:pStyle w:val="BodyText"/>
              <w:rPr>
                <w:b/>
              </w:rPr>
            </w:pPr>
            <w:r w:rsidRPr="005D481F">
              <w:rPr>
                <w:b/>
              </w:rPr>
              <w:t xml:space="preserve">Please </w:t>
            </w:r>
            <w:r w:rsidRPr="005D481F">
              <w:rPr>
                <w:b/>
              </w:rPr>
              <w:sym w:font="Wingdings" w:char="F0FC"/>
            </w:r>
            <w:r>
              <w:rPr>
                <w:b/>
              </w:rPr>
              <w:t xml:space="preserve"> if meets the criteria</w:t>
            </w:r>
          </w:p>
        </w:tc>
      </w:tr>
      <w:tr w:rsidR="007733AB" w:rsidTr="00AF488C">
        <w:tc>
          <w:tcPr>
            <w:tcW w:w="9457" w:type="dxa"/>
          </w:tcPr>
          <w:p w:rsidR="007733AB" w:rsidRPr="003E6FB6" w:rsidRDefault="009A72D3" w:rsidP="006B1F36">
            <w:pPr>
              <w:pStyle w:val="BodyText"/>
            </w:pPr>
            <w:r>
              <w:t>Scores 0 or 1 on questions 1-5</w:t>
            </w:r>
            <w:r w:rsidR="007733AB">
              <w:t xml:space="preserve"> of the SEMQ</w:t>
            </w:r>
          </w:p>
        </w:tc>
        <w:tc>
          <w:tcPr>
            <w:tcW w:w="4729" w:type="dxa"/>
          </w:tcPr>
          <w:p w:rsidR="007733AB" w:rsidRDefault="007733AB" w:rsidP="006B1F36">
            <w:pPr>
              <w:pStyle w:val="BodyText"/>
              <w:rPr>
                <w:b/>
              </w:rPr>
            </w:pPr>
          </w:p>
        </w:tc>
      </w:tr>
      <w:tr w:rsidR="003E6FB6" w:rsidTr="00AF488C">
        <w:tc>
          <w:tcPr>
            <w:tcW w:w="9457" w:type="dxa"/>
          </w:tcPr>
          <w:p w:rsidR="003E6FB6" w:rsidRPr="003E6FB6" w:rsidRDefault="003E6FB6" w:rsidP="009A72D3">
            <w:pPr>
              <w:pStyle w:val="BodyText"/>
            </w:pPr>
            <w:r w:rsidRPr="003E6FB6">
              <w:t xml:space="preserve">Scores 15 points or less on </w:t>
            </w:r>
            <w:r w:rsidR="009A72D3">
              <w:t xml:space="preserve">all questions in  the </w:t>
            </w:r>
            <w:r w:rsidRPr="003E6FB6">
              <w:t>SEMHQ</w:t>
            </w:r>
          </w:p>
        </w:tc>
        <w:tc>
          <w:tcPr>
            <w:tcW w:w="4729" w:type="dxa"/>
          </w:tcPr>
          <w:p w:rsidR="003E6FB6" w:rsidRDefault="003E6FB6" w:rsidP="006B1F36">
            <w:pPr>
              <w:pStyle w:val="BodyText"/>
              <w:rPr>
                <w:b/>
              </w:rPr>
            </w:pPr>
          </w:p>
        </w:tc>
      </w:tr>
      <w:tr w:rsidR="003E6FB6" w:rsidTr="00AF488C">
        <w:tc>
          <w:tcPr>
            <w:tcW w:w="9457" w:type="dxa"/>
          </w:tcPr>
          <w:p w:rsidR="003E6FB6" w:rsidRPr="005D481F" w:rsidRDefault="003E6FB6" w:rsidP="009168AA">
            <w:pPr>
              <w:pStyle w:val="BodyText"/>
            </w:pPr>
            <w:r>
              <w:rPr>
                <w:b/>
              </w:rPr>
              <w:t xml:space="preserve">The child </w:t>
            </w:r>
            <w:r w:rsidRPr="005D481F">
              <w:t xml:space="preserve">or young people with anxiety or other mental health issues who are unable to attend school regularly (less than 50% attendance over 3 terms) </w:t>
            </w:r>
            <w:r w:rsidRPr="009168AA">
              <w:rPr>
                <w:b/>
                <w:i/>
              </w:rPr>
              <w:t xml:space="preserve">despite </w:t>
            </w:r>
            <w:r w:rsidRPr="005D481F">
              <w:t>a multi-agency intervention being in place</w:t>
            </w:r>
          </w:p>
          <w:p w:rsidR="003E6FB6" w:rsidRDefault="003E6FB6" w:rsidP="006B1F36">
            <w:pPr>
              <w:pStyle w:val="BodyText"/>
              <w:rPr>
                <w:b/>
              </w:rPr>
            </w:pPr>
          </w:p>
        </w:tc>
        <w:tc>
          <w:tcPr>
            <w:tcW w:w="4729" w:type="dxa"/>
          </w:tcPr>
          <w:p w:rsidR="003E6FB6" w:rsidRDefault="003E6FB6" w:rsidP="006B1F36">
            <w:pPr>
              <w:pStyle w:val="BodyText"/>
              <w:rPr>
                <w:b/>
              </w:rPr>
            </w:pPr>
          </w:p>
        </w:tc>
      </w:tr>
      <w:tr w:rsidR="003E6FB6" w:rsidTr="00AF488C">
        <w:tc>
          <w:tcPr>
            <w:tcW w:w="9457" w:type="dxa"/>
          </w:tcPr>
          <w:p w:rsidR="007733AB" w:rsidRPr="007733AB" w:rsidRDefault="003E6FB6" w:rsidP="006B1F36">
            <w:pPr>
              <w:pStyle w:val="BodyText"/>
            </w:pPr>
            <w:r>
              <w:t xml:space="preserve">The child or young person has experienced an </w:t>
            </w:r>
            <w:r w:rsidRPr="005D481F">
              <w:t>acute psychotic or other mental health episode has resulted in in-patient care and a return to mainstream school is unlikely in the medium to long term</w:t>
            </w:r>
          </w:p>
        </w:tc>
        <w:tc>
          <w:tcPr>
            <w:tcW w:w="4729" w:type="dxa"/>
          </w:tcPr>
          <w:p w:rsidR="003E6FB6" w:rsidRDefault="003E6FB6" w:rsidP="006B1F36">
            <w:pPr>
              <w:pStyle w:val="BodyText"/>
              <w:rPr>
                <w:b/>
              </w:rPr>
            </w:pPr>
          </w:p>
        </w:tc>
      </w:tr>
    </w:tbl>
    <w:p w:rsidR="009168AA" w:rsidRDefault="009168AA" w:rsidP="006B1F36">
      <w:pPr>
        <w:pStyle w:val="BodyText"/>
        <w:rPr>
          <w:b/>
        </w:rPr>
      </w:pPr>
    </w:p>
    <w:p w:rsidR="00AF488C" w:rsidRPr="00AF488C" w:rsidRDefault="00AF488C" w:rsidP="00AF488C">
      <w:pPr>
        <w:rPr>
          <w:rFonts w:ascii="Arial" w:hAnsi="Arial" w:cs="Arial"/>
          <w:b/>
          <w:sz w:val="24"/>
          <w:szCs w:val="24"/>
        </w:rPr>
      </w:pPr>
      <w:r w:rsidRPr="00AF488C">
        <w:rPr>
          <w:rFonts w:ascii="Arial" w:hAnsi="Arial" w:cs="Arial"/>
          <w:b/>
          <w:sz w:val="24"/>
          <w:szCs w:val="24"/>
        </w:rPr>
        <w:t>The child’s primary need may be related to social, emotional and mental health but they not meet the criteria in this area and the impact of their need met the criteria elsewhere.  Please indicate if:</w:t>
      </w:r>
    </w:p>
    <w:tbl>
      <w:tblPr>
        <w:tblStyle w:val="TableGrid"/>
        <w:tblW w:w="0" w:type="auto"/>
        <w:tblLook w:val="04A0" w:firstRow="1" w:lastRow="0" w:firstColumn="1" w:lastColumn="0" w:noHBand="0" w:noVBand="1"/>
      </w:tblPr>
      <w:tblGrid>
        <w:gridCol w:w="9457"/>
        <w:gridCol w:w="3409"/>
      </w:tblGrid>
      <w:tr w:rsidR="00AF488C" w:rsidTr="00AF488C">
        <w:tc>
          <w:tcPr>
            <w:tcW w:w="9457" w:type="dxa"/>
          </w:tcPr>
          <w:p w:rsidR="00AF488C" w:rsidRPr="00AF488C" w:rsidRDefault="00AF488C" w:rsidP="00AF488C">
            <w:pPr>
              <w:pStyle w:val="TableParagraph"/>
              <w:ind w:right="1195"/>
              <w:rPr>
                <w:sz w:val="24"/>
                <w:szCs w:val="24"/>
              </w:rPr>
            </w:pPr>
          </w:p>
        </w:tc>
        <w:tc>
          <w:tcPr>
            <w:tcW w:w="3409" w:type="dxa"/>
          </w:tcPr>
          <w:p w:rsidR="00AF488C" w:rsidRDefault="00AF488C" w:rsidP="00AF488C">
            <w:pPr>
              <w:pStyle w:val="BodyText"/>
              <w:rPr>
                <w:b/>
              </w:rPr>
            </w:pPr>
            <w:r>
              <w:rPr>
                <w:b/>
              </w:rPr>
              <w:t>Y/N</w:t>
            </w:r>
          </w:p>
        </w:tc>
      </w:tr>
      <w:tr w:rsidR="00AF488C" w:rsidTr="00AF488C">
        <w:tc>
          <w:tcPr>
            <w:tcW w:w="9457" w:type="dxa"/>
          </w:tcPr>
          <w:p w:rsidR="00AF488C" w:rsidRPr="00AF488C" w:rsidRDefault="00AF488C" w:rsidP="00AF488C">
            <w:pPr>
              <w:pStyle w:val="TableParagraph"/>
              <w:ind w:right="1195"/>
              <w:rPr>
                <w:sz w:val="24"/>
                <w:szCs w:val="24"/>
              </w:rPr>
            </w:pPr>
            <w:r w:rsidRPr="00AF488C">
              <w:rPr>
                <w:sz w:val="24"/>
                <w:szCs w:val="24"/>
              </w:rPr>
              <w:t>The child or young person meets the criteria set out in the cognition and learning grid (please attach if applicable)</w:t>
            </w:r>
          </w:p>
          <w:p w:rsidR="00AF488C" w:rsidRPr="00AF488C" w:rsidRDefault="00AF488C" w:rsidP="00AF488C">
            <w:pPr>
              <w:pStyle w:val="TableParagraph"/>
              <w:ind w:right="1195"/>
            </w:pPr>
          </w:p>
        </w:tc>
        <w:tc>
          <w:tcPr>
            <w:tcW w:w="3409" w:type="dxa"/>
          </w:tcPr>
          <w:p w:rsidR="00AF488C" w:rsidRDefault="00AF488C" w:rsidP="00AF488C">
            <w:pPr>
              <w:pStyle w:val="BodyText"/>
              <w:rPr>
                <w:b/>
              </w:rPr>
            </w:pPr>
          </w:p>
        </w:tc>
      </w:tr>
      <w:tr w:rsidR="00AF488C" w:rsidTr="00AF488C">
        <w:tc>
          <w:tcPr>
            <w:tcW w:w="9457" w:type="dxa"/>
          </w:tcPr>
          <w:p w:rsidR="00AF488C" w:rsidRPr="00AF488C" w:rsidRDefault="00AF488C" w:rsidP="00AF488C">
            <w:pPr>
              <w:pStyle w:val="BodyText"/>
            </w:pPr>
            <w:r w:rsidRPr="00AF488C">
              <w:t>The child or young person meets the criteria set out in the CIQ (please attach if applicable)</w:t>
            </w:r>
          </w:p>
        </w:tc>
        <w:tc>
          <w:tcPr>
            <w:tcW w:w="3409" w:type="dxa"/>
          </w:tcPr>
          <w:p w:rsidR="00AF488C" w:rsidRDefault="00AF488C" w:rsidP="00AF488C">
            <w:pPr>
              <w:pStyle w:val="BodyText"/>
              <w:rPr>
                <w:b/>
              </w:rPr>
            </w:pPr>
          </w:p>
        </w:tc>
      </w:tr>
    </w:tbl>
    <w:p w:rsidR="00AF488C" w:rsidRPr="005D481F" w:rsidRDefault="00AF488C" w:rsidP="00AF488C">
      <w:pPr>
        <w:rPr>
          <w:rFonts w:ascii="Arial" w:hAnsi="Arial" w:cs="Arial"/>
          <w:sz w:val="24"/>
          <w:szCs w:val="24"/>
        </w:rPr>
      </w:pPr>
    </w:p>
    <w:p w:rsidR="00AF488C" w:rsidRPr="005D481F" w:rsidRDefault="00AF488C" w:rsidP="00AF488C">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6"/>
      </w:tblGrid>
      <w:tr w:rsidR="00AF488C" w:rsidRPr="005D481F" w:rsidTr="00AF488C">
        <w:tc>
          <w:tcPr>
            <w:tcW w:w="12866" w:type="dxa"/>
            <w:shd w:val="clear" w:color="auto" w:fill="auto"/>
          </w:tcPr>
          <w:p w:rsidR="00AF488C" w:rsidRPr="005D481F" w:rsidRDefault="00AF488C" w:rsidP="00AF488C">
            <w:pPr>
              <w:rPr>
                <w:rFonts w:ascii="Arial" w:hAnsi="Arial" w:cs="Arial"/>
                <w:b/>
                <w:sz w:val="24"/>
                <w:szCs w:val="24"/>
              </w:rPr>
            </w:pPr>
            <w:r w:rsidRPr="005D481F">
              <w:rPr>
                <w:rFonts w:ascii="Arial" w:hAnsi="Arial" w:cs="Arial"/>
                <w:b/>
                <w:sz w:val="24"/>
                <w:szCs w:val="24"/>
              </w:rPr>
              <w:t xml:space="preserve">Please ensure that this form is returned as part of the supporting evidence for children who have communication and interaction difficulties </w:t>
            </w:r>
          </w:p>
        </w:tc>
      </w:tr>
    </w:tbl>
    <w:p w:rsidR="00AF488C" w:rsidRPr="005D481F" w:rsidRDefault="00AF488C" w:rsidP="006B1F36">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B1F36" w:rsidRPr="005D481F" w:rsidTr="009F1E2A">
        <w:tc>
          <w:tcPr>
            <w:tcW w:w="14174" w:type="dxa"/>
            <w:shd w:val="clear" w:color="auto" w:fill="auto"/>
          </w:tcPr>
          <w:p w:rsidR="006B1F36" w:rsidRPr="005D481F" w:rsidRDefault="006B1F36" w:rsidP="009F1E2A">
            <w:pPr>
              <w:pStyle w:val="BodyText"/>
              <w:rPr>
                <w:b/>
              </w:rPr>
            </w:pPr>
            <w:r w:rsidRPr="005D481F">
              <w:rPr>
                <w:b/>
              </w:rPr>
              <w:t xml:space="preserve">Please ensure this form is returned for part of the supporting evidence for children with SEMH difficulties </w:t>
            </w:r>
          </w:p>
        </w:tc>
      </w:tr>
    </w:tbl>
    <w:p w:rsidR="006B1F36" w:rsidRDefault="006B1F36" w:rsidP="006B1F36">
      <w:pPr>
        <w:spacing w:after="0" w:line="240" w:lineRule="auto"/>
        <w:ind w:left="107"/>
        <w:rPr>
          <w:rFonts w:ascii="Arial" w:hAnsi="Arial" w:cs="Arial"/>
          <w:sz w:val="24"/>
          <w:szCs w:val="24"/>
        </w:rPr>
      </w:pPr>
    </w:p>
    <w:p w:rsidR="009168AA" w:rsidRDefault="009168AA" w:rsidP="006B1F36">
      <w:pPr>
        <w:spacing w:after="0" w:line="240" w:lineRule="auto"/>
        <w:ind w:left="107"/>
        <w:rPr>
          <w:rFonts w:ascii="Arial" w:hAnsi="Arial" w:cs="Arial"/>
          <w:sz w:val="24"/>
          <w:szCs w:val="24"/>
        </w:rPr>
      </w:pPr>
    </w:p>
    <w:p w:rsidR="009168AA" w:rsidRDefault="009168AA" w:rsidP="006B1F36">
      <w:pPr>
        <w:spacing w:after="0" w:line="240" w:lineRule="auto"/>
        <w:ind w:left="107"/>
        <w:rPr>
          <w:rFonts w:ascii="Arial" w:hAnsi="Arial" w:cs="Arial"/>
          <w:sz w:val="24"/>
          <w:szCs w:val="24"/>
        </w:rPr>
      </w:pPr>
    </w:p>
    <w:p w:rsidR="009168AA" w:rsidRPr="005D481F" w:rsidRDefault="009168AA" w:rsidP="006B1F36">
      <w:pPr>
        <w:spacing w:after="0" w:line="240" w:lineRule="auto"/>
        <w:ind w:left="107"/>
        <w:rPr>
          <w:rFonts w:ascii="Arial" w:hAnsi="Arial" w:cs="Arial"/>
          <w:sz w:val="24"/>
          <w:szCs w:val="24"/>
        </w:rPr>
      </w:pPr>
    </w:p>
    <w:p w:rsidR="006B1F36" w:rsidRPr="00A97A91" w:rsidRDefault="006B1F36" w:rsidP="006B1F36">
      <w:pPr>
        <w:rPr>
          <w:rFonts w:ascii="Arial" w:hAnsi="Arial" w:cs="Arial"/>
          <w:sz w:val="23"/>
          <w:szCs w:val="23"/>
        </w:rPr>
      </w:pPr>
      <w:r w:rsidRPr="00A97A91">
        <w:rPr>
          <w:rFonts w:ascii="Arial" w:hAnsi="Arial" w:cs="Arial"/>
          <w:sz w:val="23"/>
          <w:szCs w:val="23"/>
        </w:rPr>
        <w:br w:type="page"/>
      </w:r>
    </w:p>
    <w:p w:rsidR="006B1F36" w:rsidRPr="00A97A91" w:rsidRDefault="006B1F36" w:rsidP="006B1F36">
      <w:pPr>
        <w:spacing w:after="0" w:line="240" w:lineRule="auto"/>
        <w:rPr>
          <w:rFonts w:ascii="Arial" w:hAnsi="Arial" w:cs="Arial"/>
          <w:sz w:val="23"/>
          <w:szCs w:val="23"/>
        </w:rPr>
        <w:sectPr w:rsidR="006B1F36" w:rsidRPr="00A97A91" w:rsidSect="009F1E2A">
          <w:footerReference w:type="default" r:id="rId8"/>
          <w:pgSz w:w="16850" w:h="11910" w:orient="landscape"/>
          <w:pgMar w:top="993" w:right="1440" w:bottom="993" w:left="1440" w:header="0" w:footer="0" w:gutter="0"/>
          <w:cols w:space="720"/>
          <w:docGrid w:linePitch="299"/>
        </w:sectPr>
      </w:pPr>
    </w:p>
    <w:p w:rsidR="006B1F36" w:rsidRPr="00A97A91" w:rsidRDefault="006B1F36" w:rsidP="006B1F36">
      <w:pPr>
        <w:pStyle w:val="BodyText"/>
        <w:ind w:right="386"/>
        <w:rPr>
          <w:sz w:val="23"/>
          <w:szCs w:val="23"/>
        </w:rPr>
      </w:pPr>
    </w:p>
    <w:p w:rsidR="00C21D92" w:rsidRPr="00A97A91" w:rsidRDefault="00942CD8" w:rsidP="00C21D92">
      <w:pPr>
        <w:pStyle w:val="Heading6"/>
        <w:spacing w:before="0" w:line="240" w:lineRule="auto"/>
        <w:ind w:right="273"/>
        <w:rPr>
          <w:rFonts w:ascii="Arial" w:hAnsi="Arial" w:cs="Arial"/>
          <w:b/>
          <w:i w:val="0"/>
          <w:color w:val="auto"/>
          <w:sz w:val="23"/>
          <w:szCs w:val="23"/>
        </w:rPr>
      </w:pPr>
      <w:r>
        <w:rPr>
          <w:rFonts w:ascii="Arial" w:hAnsi="Arial" w:cs="Arial"/>
          <w:b/>
          <w:i w:val="0"/>
          <w:color w:val="auto"/>
          <w:sz w:val="23"/>
          <w:szCs w:val="23"/>
        </w:rPr>
        <w:t>4</w:t>
      </w:r>
      <w:r w:rsidR="005E6E1E" w:rsidRPr="00A97A91">
        <w:rPr>
          <w:rFonts w:ascii="Arial" w:hAnsi="Arial" w:cs="Arial"/>
          <w:b/>
          <w:i w:val="0"/>
          <w:color w:val="auto"/>
          <w:sz w:val="23"/>
          <w:szCs w:val="23"/>
        </w:rPr>
        <w:t>a</w:t>
      </w:r>
      <w:r w:rsidR="00C21D92" w:rsidRPr="00A97A91">
        <w:rPr>
          <w:rFonts w:ascii="Arial" w:hAnsi="Arial" w:cs="Arial"/>
          <w:b/>
          <w:i w:val="0"/>
          <w:color w:val="auto"/>
          <w:sz w:val="23"/>
          <w:szCs w:val="23"/>
        </w:rPr>
        <w:t xml:space="preserve"> Criteria for Statutory Assessment – Physical </w:t>
      </w:r>
      <w:r w:rsidR="005E6E1E" w:rsidRPr="00A97A91">
        <w:rPr>
          <w:rFonts w:ascii="Arial" w:hAnsi="Arial" w:cs="Arial"/>
          <w:b/>
          <w:i w:val="0"/>
          <w:color w:val="auto"/>
          <w:sz w:val="23"/>
          <w:szCs w:val="23"/>
        </w:rPr>
        <w:t>Disability Checklist (PDC)</w:t>
      </w:r>
      <w:r w:rsidR="00F17015">
        <w:rPr>
          <w:rFonts w:ascii="Arial" w:hAnsi="Arial" w:cs="Arial"/>
          <w:b/>
          <w:i w:val="0"/>
          <w:color w:val="auto"/>
          <w:sz w:val="23"/>
          <w:szCs w:val="23"/>
        </w:rPr>
        <w:t xml:space="preserve"> for Early Years and School aged children</w:t>
      </w:r>
    </w:p>
    <w:p w:rsidR="00C21D92" w:rsidRPr="00A97A91" w:rsidRDefault="00C21D92" w:rsidP="00C21D92">
      <w:pPr>
        <w:pStyle w:val="Heading6"/>
        <w:spacing w:before="0" w:line="240" w:lineRule="auto"/>
        <w:ind w:right="273"/>
        <w:rPr>
          <w:rFonts w:ascii="Arial" w:hAnsi="Arial" w:cs="Arial"/>
          <w:i w:val="0"/>
          <w:color w:val="auto"/>
          <w:sz w:val="23"/>
          <w:szCs w:val="23"/>
        </w:rPr>
      </w:pPr>
      <w:r w:rsidRPr="00A97A91">
        <w:rPr>
          <w:rFonts w:ascii="Arial" w:hAnsi="Arial" w:cs="Arial"/>
          <w:i w:val="0"/>
          <w:color w:val="auto"/>
          <w:sz w:val="23"/>
          <w:szCs w:val="23"/>
        </w:rPr>
        <w:t>Statutory assessment will only be agreed if the child or young person meets the threshold criteria outlined below and full use has been made of the coordinated intervention available through SEN specialist support. Exceptional circumstances are included in the threshold criteria.</w:t>
      </w:r>
    </w:p>
    <w:p w:rsidR="00C21D92" w:rsidRPr="00A97A91" w:rsidRDefault="00C21D92" w:rsidP="00C21D92">
      <w:pPr>
        <w:pStyle w:val="BodyText"/>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5"/>
        <w:gridCol w:w="1479"/>
      </w:tblGrid>
      <w:tr w:rsidR="00C21D92" w:rsidRPr="00A97A91" w:rsidTr="00C21D92">
        <w:tc>
          <w:tcPr>
            <w:tcW w:w="12695" w:type="dxa"/>
            <w:shd w:val="clear" w:color="auto" w:fill="auto"/>
          </w:tcPr>
          <w:p w:rsidR="00C21D92" w:rsidRPr="00A97A91" w:rsidRDefault="00C21D92" w:rsidP="005E6E1E">
            <w:pPr>
              <w:pStyle w:val="BodyText"/>
              <w:ind w:left="567"/>
              <w:rPr>
                <w:b/>
                <w:sz w:val="23"/>
                <w:szCs w:val="23"/>
              </w:rPr>
            </w:pPr>
            <w:r w:rsidRPr="00A97A91">
              <w:rPr>
                <w:b/>
                <w:sz w:val="23"/>
                <w:szCs w:val="23"/>
              </w:rPr>
              <w:t xml:space="preserve">Threshold Criteria  </w:t>
            </w:r>
          </w:p>
          <w:p w:rsidR="00C21D92" w:rsidRPr="00A97A91" w:rsidRDefault="00C21D92" w:rsidP="009F1E2A">
            <w:pPr>
              <w:pStyle w:val="TableParagraph"/>
              <w:ind w:left="567"/>
              <w:rPr>
                <w:b/>
                <w:sz w:val="23"/>
                <w:szCs w:val="23"/>
              </w:rPr>
            </w:pPr>
            <w:r w:rsidRPr="00A97A91">
              <w:rPr>
                <w:sz w:val="23"/>
                <w:szCs w:val="23"/>
              </w:rPr>
              <w:t xml:space="preserve">The child/young person’s physical impairment has a significant impact on 4 or more of the following areas: </w:t>
            </w:r>
          </w:p>
        </w:tc>
        <w:tc>
          <w:tcPr>
            <w:tcW w:w="1479" w:type="dxa"/>
            <w:shd w:val="clear" w:color="auto" w:fill="auto"/>
          </w:tcPr>
          <w:p w:rsidR="00C21D92" w:rsidRPr="00A97A91" w:rsidRDefault="00C21D92" w:rsidP="009F1E2A">
            <w:pPr>
              <w:pStyle w:val="BodyText"/>
              <w:rPr>
                <w:b/>
                <w:sz w:val="23"/>
                <w:szCs w:val="23"/>
              </w:rPr>
            </w:pPr>
            <w:r w:rsidRPr="00A97A91">
              <w:rPr>
                <w:b/>
                <w:sz w:val="23"/>
                <w:szCs w:val="23"/>
              </w:rPr>
              <w:t xml:space="preserve">Please </w:t>
            </w:r>
            <w:r w:rsidRPr="00A97A91">
              <w:rPr>
                <w:b/>
                <w:sz w:val="23"/>
                <w:szCs w:val="23"/>
              </w:rPr>
              <w:sym w:font="Wingdings" w:char="F0FC"/>
            </w:r>
            <w:r w:rsidRPr="00A97A91">
              <w:rPr>
                <w:b/>
                <w:sz w:val="23"/>
                <w:szCs w:val="23"/>
              </w:rPr>
              <w:t xml:space="preserve"> if applicable</w:t>
            </w: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mobility</w:t>
            </w:r>
          </w:p>
          <w:p w:rsidR="00C21D92" w:rsidRPr="00A97A91" w:rsidRDefault="00C21D92" w:rsidP="009F1E2A">
            <w:pPr>
              <w:pStyle w:val="TableParagraph"/>
              <w:tabs>
                <w:tab w:val="left" w:pos="286"/>
                <w:tab w:val="left" w:pos="1134"/>
              </w:tabs>
              <w:ind w:left="1134" w:right="106"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communication</w:t>
            </w:r>
          </w:p>
          <w:p w:rsidR="00C21D92" w:rsidRPr="00A97A91" w:rsidRDefault="00C21D92" w:rsidP="009F1E2A">
            <w:pPr>
              <w:pStyle w:val="TableParagraph"/>
              <w:tabs>
                <w:tab w:val="left" w:pos="286"/>
                <w:tab w:val="left" w:pos="1134"/>
              </w:tabs>
              <w:ind w:left="1134" w:right="106"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independence/personal care needs</w:t>
            </w:r>
          </w:p>
          <w:p w:rsidR="00C21D92" w:rsidRPr="00A97A91" w:rsidRDefault="00C21D92" w:rsidP="009F1E2A">
            <w:pPr>
              <w:pStyle w:val="TableParagraph"/>
              <w:tabs>
                <w:tab w:val="left" w:pos="286"/>
                <w:tab w:val="left" w:pos="1134"/>
              </w:tabs>
              <w:ind w:left="1134" w:right="106"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TableParagraph"/>
              <w:numPr>
                <w:ilvl w:val="0"/>
                <w:numId w:val="1"/>
              </w:numPr>
              <w:tabs>
                <w:tab w:val="left" w:pos="286"/>
                <w:tab w:val="left" w:pos="1134"/>
              </w:tabs>
              <w:ind w:left="1134" w:right="106" w:hanging="567"/>
              <w:rPr>
                <w:sz w:val="23"/>
                <w:szCs w:val="23"/>
              </w:rPr>
            </w:pPr>
            <w:r w:rsidRPr="00A97A91">
              <w:rPr>
                <w:sz w:val="23"/>
                <w:szCs w:val="23"/>
              </w:rPr>
              <w:t>fine motor</w:t>
            </w:r>
            <w:r w:rsidRPr="00A97A91">
              <w:rPr>
                <w:spacing w:val="-6"/>
                <w:sz w:val="23"/>
                <w:szCs w:val="23"/>
              </w:rPr>
              <w:t xml:space="preserve"> </w:t>
            </w:r>
            <w:r w:rsidRPr="00A97A91">
              <w:rPr>
                <w:sz w:val="23"/>
                <w:szCs w:val="23"/>
              </w:rPr>
              <w:t>skills</w:t>
            </w:r>
          </w:p>
          <w:p w:rsidR="00C21D92" w:rsidRPr="00A97A91" w:rsidRDefault="00C21D92" w:rsidP="009F1E2A">
            <w:pPr>
              <w:pStyle w:val="TableParagraph"/>
              <w:tabs>
                <w:tab w:val="left" w:pos="286"/>
                <w:tab w:val="left" w:pos="1134"/>
              </w:tabs>
              <w:ind w:left="1134" w:right="106"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interpersonal</w:t>
            </w:r>
            <w:r w:rsidRPr="00A97A91">
              <w:rPr>
                <w:spacing w:val="-5"/>
                <w:sz w:val="23"/>
                <w:szCs w:val="23"/>
              </w:rPr>
              <w:t xml:space="preserve"> </w:t>
            </w:r>
            <w:r w:rsidRPr="00A97A91">
              <w:rPr>
                <w:sz w:val="23"/>
                <w:szCs w:val="23"/>
              </w:rPr>
              <w:t>skills</w:t>
            </w:r>
          </w:p>
          <w:p w:rsidR="00C21D92" w:rsidRPr="00A97A91" w:rsidRDefault="00C21D92" w:rsidP="009F1E2A">
            <w:pPr>
              <w:pStyle w:val="TableParagraph"/>
              <w:tabs>
                <w:tab w:val="left" w:pos="286"/>
                <w:tab w:val="left" w:pos="1134"/>
              </w:tabs>
              <w:ind w:left="1134" w:right="106"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 xml:space="preserve">curriculum </w:t>
            </w:r>
            <w:r w:rsidRPr="00A97A91">
              <w:rPr>
                <w:spacing w:val="-4"/>
                <w:sz w:val="23"/>
                <w:szCs w:val="23"/>
              </w:rPr>
              <w:t xml:space="preserve"> </w:t>
            </w:r>
            <w:r w:rsidRPr="00A97A91">
              <w:rPr>
                <w:sz w:val="23"/>
                <w:szCs w:val="23"/>
              </w:rPr>
              <w:t>access</w:t>
            </w:r>
          </w:p>
          <w:p w:rsidR="00C21D92" w:rsidRPr="00A97A91" w:rsidRDefault="00C21D92" w:rsidP="009F1E2A">
            <w:pPr>
              <w:pStyle w:val="TableParagraph"/>
              <w:tabs>
                <w:tab w:val="left" w:pos="286"/>
                <w:tab w:val="left" w:pos="1134"/>
              </w:tabs>
              <w:ind w:left="1134" w:right="213"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curriculum</w:t>
            </w:r>
            <w:r w:rsidRPr="00A97A91">
              <w:rPr>
                <w:spacing w:val="-5"/>
                <w:sz w:val="23"/>
                <w:szCs w:val="23"/>
              </w:rPr>
              <w:t xml:space="preserve"> </w:t>
            </w:r>
            <w:r w:rsidRPr="00A97A91">
              <w:rPr>
                <w:sz w:val="23"/>
                <w:szCs w:val="23"/>
              </w:rPr>
              <w:t>attainment</w:t>
            </w:r>
          </w:p>
          <w:p w:rsidR="00C21D92" w:rsidRPr="00A97A91" w:rsidRDefault="00C21D92" w:rsidP="009F1E2A">
            <w:pPr>
              <w:pStyle w:val="TableParagraph"/>
              <w:tabs>
                <w:tab w:val="left" w:pos="286"/>
                <w:tab w:val="left" w:pos="1134"/>
              </w:tabs>
              <w:ind w:left="1134" w:right="213"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TableParagraph"/>
              <w:numPr>
                <w:ilvl w:val="0"/>
                <w:numId w:val="1"/>
              </w:numPr>
              <w:tabs>
                <w:tab w:val="left" w:pos="286"/>
                <w:tab w:val="left" w:pos="1134"/>
              </w:tabs>
              <w:ind w:left="1134" w:right="213" w:hanging="567"/>
              <w:rPr>
                <w:sz w:val="23"/>
                <w:szCs w:val="23"/>
              </w:rPr>
            </w:pPr>
            <w:r w:rsidRPr="00A97A91">
              <w:rPr>
                <w:sz w:val="23"/>
                <w:szCs w:val="23"/>
              </w:rPr>
              <w:t xml:space="preserve">emotions </w:t>
            </w:r>
          </w:p>
          <w:p w:rsidR="00C21D92" w:rsidRPr="00A97A91" w:rsidRDefault="00C21D92" w:rsidP="009F1E2A">
            <w:pPr>
              <w:pStyle w:val="TableParagraph"/>
              <w:tabs>
                <w:tab w:val="left" w:pos="286"/>
                <w:tab w:val="left" w:pos="1134"/>
              </w:tabs>
              <w:ind w:left="1134" w:right="213"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social</w:t>
            </w:r>
            <w:r w:rsidRPr="00A97A91">
              <w:rPr>
                <w:spacing w:val="-2"/>
                <w:sz w:val="23"/>
                <w:szCs w:val="23"/>
              </w:rPr>
              <w:t xml:space="preserve"> </w:t>
            </w:r>
            <w:r w:rsidRPr="00A97A91">
              <w:rPr>
                <w:sz w:val="23"/>
                <w:szCs w:val="23"/>
              </w:rPr>
              <w:t>inclusion</w:t>
            </w:r>
          </w:p>
          <w:p w:rsidR="00C21D92" w:rsidRPr="00A97A91" w:rsidRDefault="00C21D92" w:rsidP="009F1E2A">
            <w:pPr>
              <w:pStyle w:val="TableParagraph"/>
              <w:tabs>
                <w:tab w:val="left" w:pos="286"/>
                <w:tab w:val="left" w:pos="1134"/>
              </w:tabs>
              <w:ind w:left="1134" w:right="213"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C21D92" w:rsidRPr="00A97A91" w:rsidTr="00C21D92">
        <w:tc>
          <w:tcPr>
            <w:tcW w:w="12695" w:type="dxa"/>
            <w:shd w:val="clear" w:color="auto" w:fill="auto"/>
          </w:tcPr>
          <w:p w:rsidR="00C21D92" w:rsidRPr="00A97A91" w:rsidRDefault="00C21D92" w:rsidP="006D039C">
            <w:pPr>
              <w:pStyle w:val="ListParagraph"/>
              <w:numPr>
                <w:ilvl w:val="0"/>
                <w:numId w:val="1"/>
              </w:numPr>
              <w:tabs>
                <w:tab w:val="left" w:pos="1134"/>
              </w:tabs>
              <w:ind w:left="1134" w:hanging="567"/>
              <w:rPr>
                <w:sz w:val="23"/>
                <w:szCs w:val="23"/>
              </w:rPr>
            </w:pPr>
            <w:r w:rsidRPr="00A97A91">
              <w:rPr>
                <w:sz w:val="23"/>
                <w:szCs w:val="23"/>
              </w:rPr>
              <w:t>complex health and medical needs (including feeding)</w:t>
            </w:r>
          </w:p>
          <w:p w:rsidR="00C21D92" w:rsidRPr="00A97A91" w:rsidRDefault="00C21D92" w:rsidP="009F1E2A">
            <w:pPr>
              <w:pStyle w:val="TableParagraph"/>
              <w:tabs>
                <w:tab w:val="left" w:pos="286"/>
                <w:tab w:val="left" w:pos="1134"/>
              </w:tabs>
              <w:ind w:left="1134" w:right="213" w:hanging="567"/>
              <w:rPr>
                <w:sz w:val="23"/>
                <w:szCs w:val="23"/>
                <w:highlight w:val="yellow"/>
              </w:rPr>
            </w:pPr>
          </w:p>
        </w:tc>
        <w:tc>
          <w:tcPr>
            <w:tcW w:w="1479" w:type="dxa"/>
            <w:shd w:val="clear" w:color="auto" w:fill="auto"/>
          </w:tcPr>
          <w:p w:rsidR="00C21D92" w:rsidRPr="00A97A91" w:rsidRDefault="00C21D92" w:rsidP="009F1E2A">
            <w:pPr>
              <w:pStyle w:val="BodyText"/>
              <w:rPr>
                <w:b/>
                <w:sz w:val="23"/>
                <w:szCs w:val="23"/>
              </w:rPr>
            </w:pPr>
          </w:p>
        </w:tc>
      </w:tr>
      <w:tr w:rsidR="005E6E1E" w:rsidRPr="00A97A91" w:rsidTr="00C21D92">
        <w:tc>
          <w:tcPr>
            <w:tcW w:w="12695" w:type="dxa"/>
            <w:shd w:val="clear" w:color="auto" w:fill="auto"/>
          </w:tcPr>
          <w:p w:rsidR="005E6E1E" w:rsidRPr="00A97A91" w:rsidRDefault="005E6E1E" w:rsidP="005E6E1E">
            <w:pPr>
              <w:tabs>
                <w:tab w:val="left" w:pos="1134"/>
              </w:tabs>
              <w:rPr>
                <w:rFonts w:ascii="Arial" w:hAnsi="Arial" w:cs="Arial"/>
                <w:b/>
                <w:sz w:val="23"/>
                <w:szCs w:val="23"/>
              </w:rPr>
            </w:pPr>
            <w:r w:rsidRPr="00A97A91">
              <w:rPr>
                <w:rFonts w:ascii="Arial" w:hAnsi="Arial" w:cs="Arial"/>
                <w:b/>
                <w:sz w:val="23"/>
                <w:szCs w:val="23"/>
              </w:rPr>
              <w:t xml:space="preserve">OR the child meets the criteria because </w:t>
            </w:r>
            <w:r w:rsidR="00301AD4">
              <w:rPr>
                <w:rFonts w:ascii="Arial" w:hAnsi="Arial" w:cs="Arial"/>
                <w:b/>
                <w:sz w:val="23"/>
                <w:szCs w:val="23"/>
              </w:rPr>
              <w:t>they meet one of the following criteria:</w:t>
            </w:r>
          </w:p>
        </w:tc>
        <w:tc>
          <w:tcPr>
            <w:tcW w:w="1479" w:type="dxa"/>
            <w:shd w:val="clear" w:color="auto" w:fill="auto"/>
          </w:tcPr>
          <w:p w:rsidR="005E6E1E" w:rsidRPr="00A97A91" w:rsidRDefault="005E6E1E" w:rsidP="009F1E2A">
            <w:pPr>
              <w:pStyle w:val="BodyText"/>
              <w:rPr>
                <w:b/>
                <w:sz w:val="23"/>
                <w:szCs w:val="23"/>
              </w:rPr>
            </w:pPr>
            <w:r w:rsidRPr="00A97A91">
              <w:rPr>
                <w:b/>
                <w:sz w:val="23"/>
                <w:szCs w:val="23"/>
              </w:rPr>
              <w:t xml:space="preserve">Please </w:t>
            </w:r>
            <w:r w:rsidRPr="00A97A91">
              <w:rPr>
                <w:b/>
                <w:sz w:val="23"/>
                <w:szCs w:val="23"/>
              </w:rPr>
              <w:sym w:font="Wingdings" w:char="F0FC"/>
            </w:r>
            <w:r w:rsidRPr="00A97A91">
              <w:rPr>
                <w:b/>
                <w:sz w:val="23"/>
                <w:szCs w:val="23"/>
              </w:rPr>
              <w:t xml:space="preserve"> if applicable</w:t>
            </w:r>
          </w:p>
        </w:tc>
      </w:tr>
      <w:tr w:rsidR="005E6E1E" w:rsidRPr="00A97A91" w:rsidTr="00C21D92">
        <w:tc>
          <w:tcPr>
            <w:tcW w:w="12695" w:type="dxa"/>
            <w:shd w:val="clear" w:color="auto" w:fill="auto"/>
          </w:tcPr>
          <w:p w:rsidR="005E6E1E" w:rsidRPr="00A97A91" w:rsidRDefault="00301AD4" w:rsidP="00301AD4">
            <w:pPr>
              <w:tabs>
                <w:tab w:val="left" w:pos="1134"/>
              </w:tabs>
              <w:rPr>
                <w:rFonts w:ascii="Arial" w:hAnsi="Arial" w:cs="Arial"/>
                <w:sz w:val="23"/>
                <w:szCs w:val="23"/>
              </w:rPr>
            </w:pPr>
            <w:r w:rsidRPr="00A97A91">
              <w:rPr>
                <w:rFonts w:ascii="Arial" w:hAnsi="Arial" w:cs="Arial"/>
                <w:sz w:val="23"/>
                <w:szCs w:val="23"/>
              </w:rPr>
              <w:t xml:space="preserve">They have a diagnosis of a degenerative condition and a EHCP needs to be place so that services can respond flexibly and quickly </w:t>
            </w:r>
          </w:p>
        </w:tc>
        <w:tc>
          <w:tcPr>
            <w:tcW w:w="1479" w:type="dxa"/>
            <w:shd w:val="clear" w:color="auto" w:fill="auto"/>
          </w:tcPr>
          <w:p w:rsidR="005E6E1E" w:rsidRPr="00A97A91" w:rsidRDefault="005E6E1E" w:rsidP="009F1E2A">
            <w:pPr>
              <w:pStyle w:val="BodyText"/>
              <w:rPr>
                <w:b/>
                <w:sz w:val="23"/>
                <w:szCs w:val="23"/>
              </w:rPr>
            </w:pPr>
          </w:p>
        </w:tc>
      </w:tr>
      <w:tr w:rsidR="00A97A91" w:rsidRPr="00A97A91" w:rsidTr="00C21D92">
        <w:tc>
          <w:tcPr>
            <w:tcW w:w="12695" w:type="dxa"/>
            <w:shd w:val="clear" w:color="auto" w:fill="auto"/>
          </w:tcPr>
          <w:p w:rsidR="00A97A91" w:rsidRPr="00A97A91" w:rsidRDefault="00A97A91" w:rsidP="00A97A91">
            <w:pPr>
              <w:tabs>
                <w:tab w:val="left" w:pos="1134"/>
              </w:tabs>
              <w:rPr>
                <w:rFonts w:ascii="Arial" w:hAnsi="Arial" w:cs="Arial"/>
                <w:sz w:val="23"/>
                <w:szCs w:val="23"/>
              </w:rPr>
            </w:pPr>
            <w:r w:rsidRPr="00A97A91">
              <w:rPr>
                <w:rFonts w:ascii="Arial" w:hAnsi="Arial" w:cs="Arial"/>
                <w:sz w:val="23"/>
                <w:szCs w:val="23"/>
              </w:rPr>
              <w:t>They meet the criteria in the cognition and learning grid</w:t>
            </w:r>
            <w:r w:rsidR="00301AD4">
              <w:rPr>
                <w:rFonts w:ascii="Arial" w:hAnsi="Arial" w:cs="Arial"/>
                <w:sz w:val="23"/>
                <w:szCs w:val="23"/>
              </w:rPr>
              <w:t xml:space="preserve"> (please attach)</w:t>
            </w:r>
          </w:p>
        </w:tc>
        <w:tc>
          <w:tcPr>
            <w:tcW w:w="1479" w:type="dxa"/>
            <w:shd w:val="clear" w:color="auto" w:fill="auto"/>
          </w:tcPr>
          <w:p w:rsidR="00A97A91" w:rsidRPr="00A97A91" w:rsidRDefault="00A97A91" w:rsidP="009F1E2A">
            <w:pPr>
              <w:pStyle w:val="BodyText"/>
              <w:rPr>
                <w:b/>
                <w:sz w:val="23"/>
                <w:szCs w:val="23"/>
              </w:rPr>
            </w:pPr>
          </w:p>
        </w:tc>
      </w:tr>
      <w:tr w:rsidR="00A97A91" w:rsidRPr="00A97A91" w:rsidTr="00C21D92">
        <w:tc>
          <w:tcPr>
            <w:tcW w:w="12695" w:type="dxa"/>
            <w:shd w:val="clear" w:color="auto" w:fill="auto"/>
          </w:tcPr>
          <w:p w:rsidR="00A97A91" w:rsidRPr="00A97A91" w:rsidRDefault="00A97A91" w:rsidP="00A97A91">
            <w:pPr>
              <w:tabs>
                <w:tab w:val="left" w:pos="1134"/>
              </w:tabs>
              <w:rPr>
                <w:rFonts w:ascii="Arial" w:hAnsi="Arial" w:cs="Arial"/>
                <w:sz w:val="23"/>
                <w:szCs w:val="23"/>
              </w:rPr>
            </w:pPr>
            <w:r w:rsidRPr="00A97A91">
              <w:rPr>
                <w:rFonts w:ascii="Arial" w:hAnsi="Arial" w:cs="Arial"/>
                <w:sz w:val="23"/>
                <w:szCs w:val="23"/>
              </w:rPr>
              <w:t>The meet the criteria set out in the SEMHQ</w:t>
            </w:r>
            <w:r w:rsidR="00301AD4">
              <w:rPr>
                <w:rFonts w:ascii="Arial" w:hAnsi="Arial" w:cs="Arial"/>
                <w:sz w:val="23"/>
                <w:szCs w:val="23"/>
              </w:rPr>
              <w:t xml:space="preserve"> (please attach)</w:t>
            </w:r>
          </w:p>
        </w:tc>
        <w:tc>
          <w:tcPr>
            <w:tcW w:w="1479" w:type="dxa"/>
            <w:shd w:val="clear" w:color="auto" w:fill="auto"/>
          </w:tcPr>
          <w:p w:rsidR="00A97A91" w:rsidRPr="00A97A91" w:rsidRDefault="00A97A91" w:rsidP="009F1E2A">
            <w:pPr>
              <w:pStyle w:val="BodyText"/>
              <w:rPr>
                <w:b/>
                <w:sz w:val="23"/>
                <w:szCs w:val="23"/>
              </w:rPr>
            </w:pPr>
          </w:p>
        </w:tc>
      </w:tr>
      <w:tr w:rsidR="00C21D92" w:rsidRPr="00A97A91" w:rsidTr="00A97A91">
        <w:trPr>
          <w:trHeight w:val="78"/>
        </w:trPr>
        <w:tc>
          <w:tcPr>
            <w:tcW w:w="12695" w:type="dxa"/>
            <w:shd w:val="clear" w:color="auto" w:fill="auto"/>
          </w:tcPr>
          <w:p w:rsidR="00C21D92" w:rsidRPr="00A97A91" w:rsidRDefault="00301AD4" w:rsidP="00301AD4">
            <w:pPr>
              <w:pStyle w:val="TableParagraph"/>
              <w:tabs>
                <w:tab w:val="left" w:pos="1134"/>
              </w:tabs>
              <w:ind w:left="0" w:right="213"/>
              <w:rPr>
                <w:sz w:val="23"/>
                <w:szCs w:val="23"/>
              </w:rPr>
            </w:pPr>
            <w:r w:rsidRPr="00A97A91">
              <w:rPr>
                <w:sz w:val="23"/>
                <w:szCs w:val="23"/>
              </w:rPr>
              <w:t>They meet the criteria in the CIQ (please attach)</w:t>
            </w:r>
          </w:p>
        </w:tc>
        <w:tc>
          <w:tcPr>
            <w:tcW w:w="1479" w:type="dxa"/>
            <w:shd w:val="clear" w:color="auto" w:fill="auto"/>
          </w:tcPr>
          <w:p w:rsidR="00C21D92" w:rsidRPr="00A97A91" w:rsidRDefault="00C21D92" w:rsidP="009F1E2A">
            <w:pPr>
              <w:pStyle w:val="BodyText"/>
              <w:rPr>
                <w:b/>
                <w:sz w:val="23"/>
                <w:szCs w:val="23"/>
              </w:rPr>
            </w:pPr>
          </w:p>
        </w:tc>
      </w:tr>
    </w:tbl>
    <w:p w:rsidR="00D41897" w:rsidRDefault="00D41897"/>
    <w:p w:rsidR="00942CD8" w:rsidRDefault="00942CD8">
      <w:pPr>
        <w:rPr>
          <w:rFonts w:ascii="Arial" w:eastAsiaTheme="majorEastAsia" w:hAnsi="Arial" w:cs="Arial"/>
          <w:b/>
          <w:iCs/>
          <w:sz w:val="24"/>
          <w:szCs w:val="24"/>
        </w:rPr>
      </w:pPr>
      <w:r>
        <w:rPr>
          <w:rFonts w:ascii="Arial" w:hAnsi="Arial" w:cs="Arial"/>
          <w:b/>
          <w:i/>
          <w:sz w:val="24"/>
          <w:szCs w:val="24"/>
        </w:rPr>
        <w:br w:type="page"/>
      </w:r>
    </w:p>
    <w:p w:rsidR="00F17015" w:rsidRPr="00A97A91" w:rsidRDefault="00942CD8" w:rsidP="00F17015">
      <w:pPr>
        <w:pStyle w:val="Heading6"/>
        <w:spacing w:before="0" w:line="240" w:lineRule="auto"/>
        <w:ind w:right="273"/>
        <w:rPr>
          <w:rFonts w:ascii="Arial" w:hAnsi="Arial" w:cs="Arial"/>
          <w:b/>
          <w:i w:val="0"/>
          <w:color w:val="auto"/>
          <w:sz w:val="23"/>
          <w:szCs w:val="23"/>
        </w:rPr>
      </w:pPr>
      <w:r>
        <w:rPr>
          <w:rFonts w:ascii="Arial" w:hAnsi="Arial" w:cs="Arial"/>
          <w:b/>
          <w:i w:val="0"/>
          <w:color w:val="auto"/>
          <w:sz w:val="24"/>
          <w:szCs w:val="24"/>
        </w:rPr>
        <w:t>4</w:t>
      </w:r>
      <w:r w:rsidR="00FB6AB3" w:rsidRPr="005D481F">
        <w:rPr>
          <w:rFonts w:ascii="Arial" w:hAnsi="Arial" w:cs="Arial"/>
          <w:b/>
          <w:i w:val="0"/>
          <w:color w:val="auto"/>
          <w:sz w:val="24"/>
          <w:szCs w:val="24"/>
        </w:rPr>
        <w:t xml:space="preserve">b </w:t>
      </w:r>
      <w:r w:rsidR="00FB6AB3">
        <w:rPr>
          <w:rFonts w:ascii="Arial" w:hAnsi="Arial" w:cs="Arial"/>
          <w:b/>
          <w:i w:val="0"/>
          <w:color w:val="auto"/>
          <w:sz w:val="24"/>
          <w:szCs w:val="24"/>
        </w:rPr>
        <w:t xml:space="preserve">Threshold </w:t>
      </w:r>
      <w:r w:rsidR="00FB6AB3" w:rsidRPr="005D481F">
        <w:rPr>
          <w:rFonts w:ascii="Arial" w:hAnsi="Arial" w:cs="Arial"/>
          <w:b/>
          <w:i w:val="0"/>
          <w:color w:val="auto"/>
          <w:sz w:val="24"/>
          <w:szCs w:val="24"/>
        </w:rPr>
        <w:t>Criteria for Statutory Assessment – Visual Impairment</w:t>
      </w:r>
      <w:r w:rsidR="00A97A91">
        <w:rPr>
          <w:rFonts w:ascii="Arial" w:hAnsi="Arial" w:cs="Arial"/>
          <w:b/>
          <w:i w:val="0"/>
          <w:color w:val="auto"/>
          <w:sz w:val="24"/>
          <w:szCs w:val="24"/>
        </w:rPr>
        <w:t xml:space="preserve"> Checklist (VIC)</w:t>
      </w:r>
      <w:r w:rsidR="00F17015" w:rsidRPr="00F17015">
        <w:rPr>
          <w:rFonts w:ascii="Arial" w:hAnsi="Arial" w:cs="Arial"/>
          <w:b/>
          <w:i w:val="0"/>
          <w:color w:val="auto"/>
          <w:sz w:val="23"/>
          <w:szCs w:val="23"/>
        </w:rPr>
        <w:t xml:space="preserve"> </w:t>
      </w:r>
      <w:r w:rsidR="00F17015">
        <w:rPr>
          <w:rFonts w:ascii="Arial" w:hAnsi="Arial" w:cs="Arial"/>
          <w:b/>
          <w:i w:val="0"/>
          <w:color w:val="auto"/>
          <w:sz w:val="23"/>
          <w:szCs w:val="23"/>
        </w:rPr>
        <w:t>for Early Years and School aged children</w:t>
      </w:r>
    </w:p>
    <w:p w:rsidR="00FB6AB3" w:rsidRPr="005D481F" w:rsidRDefault="00FB6AB3" w:rsidP="00FB6AB3">
      <w:pPr>
        <w:pStyle w:val="Heading6"/>
        <w:spacing w:before="0" w:line="240" w:lineRule="auto"/>
        <w:ind w:right="273"/>
        <w:rPr>
          <w:rFonts w:ascii="Arial" w:hAnsi="Arial" w:cs="Arial"/>
          <w:i w:val="0"/>
          <w:color w:val="auto"/>
          <w:sz w:val="24"/>
          <w:szCs w:val="24"/>
        </w:rPr>
      </w:pPr>
      <w:r w:rsidRPr="005D481F">
        <w:rPr>
          <w:rFonts w:ascii="Arial" w:hAnsi="Arial" w:cs="Arial"/>
          <w:i w:val="0"/>
          <w:color w:val="auto"/>
          <w:sz w:val="24"/>
          <w:szCs w:val="24"/>
        </w:rPr>
        <w:t>Statutory assessment will only be agreed if the child or young person meets the threshold criteria outlined below and full use has been made of the coordinated intervention available through SEN specialist support. Exceptional circumstances are included in the threshold criteria.</w:t>
      </w:r>
    </w:p>
    <w:p w:rsidR="00FB6AB3" w:rsidRPr="005D481F" w:rsidRDefault="00FB6AB3" w:rsidP="00FB6AB3">
      <w:pPr>
        <w:pStyle w:val="BodyText"/>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6"/>
        <w:gridCol w:w="1418"/>
      </w:tblGrid>
      <w:tr w:rsidR="00FB6AB3" w:rsidRPr="005D481F" w:rsidTr="00A97A91">
        <w:tc>
          <w:tcPr>
            <w:tcW w:w="13716" w:type="dxa"/>
            <w:shd w:val="clear" w:color="auto" w:fill="auto"/>
          </w:tcPr>
          <w:p w:rsidR="00FB6AB3" w:rsidRPr="005D481F" w:rsidRDefault="00FB6AB3" w:rsidP="006D039C">
            <w:pPr>
              <w:pStyle w:val="BodyText"/>
              <w:numPr>
                <w:ilvl w:val="0"/>
                <w:numId w:val="3"/>
              </w:numPr>
              <w:ind w:left="567" w:hanging="567"/>
              <w:rPr>
                <w:b/>
              </w:rPr>
            </w:pPr>
            <w:r w:rsidRPr="005D481F">
              <w:rPr>
                <w:b/>
              </w:rPr>
              <w:t xml:space="preserve">Threshold Criteria  </w:t>
            </w:r>
          </w:p>
          <w:p w:rsidR="00FB6AB3" w:rsidRPr="005D481F" w:rsidRDefault="00FB6AB3" w:rsidP="009F1E2A">
            <w:pPr>
              <w:pStyle w:val="BodyText"/>
              <w:ind w:left="567"/>
              <w:rPr>
                <w:b/>
                <w:sz w:val="12"/>
              </w:rPr>
            </w:pPr>
          </w:p>
          <w:p w:rsidR="00FB6AB3" w:rsidRPr="005D481F" w:rsidRDefault="00FB6AB3" w:rsidP="00A97A91">
            <w:pPr>
              <w:pStyle w:val="TableParagraph"/>
              <w:ind w:left="0"/>
              <w:rPr>
                <w:sz w:val="24"/>
                <w:szCs w:val="24"/>
              </w:rPr>
            </w:pPr>
            <w:r w:rsidRPr="005D481F">
              <w:rPr>
                <w:sz w:val="24"/>
                <w:szCs w:val="24"/>
              </w:rPr>
              <w:t xml:space="preserve">Children or young people will only be considered for statutory assessment if their diagnosed visual impairment is, or is likely to be, ongoing and/or permanent and they have significant, long term implications for access and learning in </w:t>
            </w:r>
            <w:r w:rsidRPr="005D481F">
              <w:rPr>
                <w:b/>
                <w:sz w:val="24"/>
                <w:szCs w:val="24"/>
              </w:rPr>
              <w:t>five or more</w:t>
            </w:r>
            <w:r w:rsidRPr="005D481F">
              <w:rPr>
                <w:sz w:val="24"/>
                <w:szCs w:val="24"/>
              </w:rPr>
              <w:t xml:space="preserve"> of the following areas:</w:t>
            </w:r>
          </w:p>
          <w:p w:rsidR="00FB6AB3" w:rsidRPr="005D481F" w:rsidRDefault="00FB6AB3" w:rsidP="009F1E2A">
            <w:pPr>
              <w:pStyle w:val="TableParagraph"/>
              <w:ind w:left="567"/>
              <w:rPr>
                <w:b/>
                <w:sz w:val="12"/>
              </w:rPr>
            </w:pPr>
          </w:p>
        </w:tc>
        <w:tc>
          <w:tcPr>
            <w:tcW w:w="1418" w:type="dxa"/>
            <w:shd w:val="clear" w:color="auto" w:fill="auto"/>
          </w:tcPr>
          <w:p w:rsidR="00FB6AB3" w:rsidRPr="005D481F" w:rsidRDefault="00FB6AB3" w:rsidP="009F1E2A">
            <w:pPr>
              <w:spacing w:after="0" w:line="240" w:lineRule="auto"/>
              <w:rPr>
                <w:rFonts w:ascii="Arial" w:hAnsi="Arial" w:cs="Arial"/>
                <w:sz w:val="24"/>
                <w:szCs w:val="24"/>
              </w:rPr>
            </w:pPr>
            <w:r w:rsidRPr="005D481F">
              <w:rPr>
                <w:rFonts w:ascii="Arial" w:hAnsi="Arial" w:cs="Arial"/>
                <w:b/>
                <w:sz w:val="24"/>
                <w:szCs w:val="24"/>
              </w:rPr>
              <w:t xml:space="preserve">Please </w:t>
            </w:r>
            <w:r w:rsidRPr="005D481F">
              <w:rPr>
                <w:rFonts w:ascii="Arial" w:hAnsi="Arial" w:cs="Arial"/>
                <w:sz w:val="24"/>
                <w:szCs w:val="24"/>
              </w:rPr>
              <w:sym w:font="Wingdings" w:char="F0FC"/>
            </w:r>
            <w:r w:rsidRPr="005D481F">
              <w:rPr>
                <w:rFonts w:ascii="Arial" w:hAnsi="Arial" w:cs="Arial"/>
                <w:b/>
                <w:sz w:val="24"/>
                <w:szCs w:val="24"/>
              </w:rPr>
              <w:t xml:space="preserve"> if applicable</w:t>
            </w:r>
          </w:p>
        </w:tc>
      </w:tr>
      <w:tr w:rsidR="00FB6AB3" w:rsidRPr="005D481F" w:rsidTr="00A97A91">
        <w:tc>
          <w:tcPr>
            <w:tcW w:w="13716" w:type="dxa"/>
            <w:shd w:val="clear" w:color="auto" w:fill="auto"/>
          </w:tcPr>
          <w:p w:rsidR="00FB6AB3" w:rsidRPr="005D481F" w:rsidRDefault="00FB6AB3" w:rsidP="006D039C">
            <w:pPr>
              <w:widowControl w:val="0"/>
              <w:numPr>
                <w:ilvl w:val="0"/>
                <w:numId w:val="2"/>
              </w:numPr>
              <w:tabs>
                <w:tab w:val="left" w:pos="1134"/>
              </w:tabs>
              <w:spacing w:after="0" w:line="240" w:lineRule="auto"/>
              <w:ind w:left="1276" w:hanging="709"/>
              <w:rPr>
                <w:rFonts w:ascii="Arial" w:hAnsi="Arial" w:cs="Arial"/>
                <w:sz w:val="24"/>
                <w:szCs w:val="24"/>
              </w:rPr>
            </w:pPr>
            <w:r w:rsidRPr="005D481F">
              <w:rPr>
                <w:rFonts w:ascii="Arial" w:hAnsi="Arial" w:cs="Arial"/>
                <w:sz w:val="24"/>
                <w:szCs w:val="24"/>
              </w:rPr>
              <w:t>Concept development</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widowControl w:val="0"/>
              <w:numPr>
                <w:ilvl w:val="0"/>
                <w:numId w:val="2"/>
              </w:numPr>
              <w:tabs>
                <w:tab w:val="left" w:pos="1134"/>
              </w:tabs>
              <w:spacing w:after="0" w:line="240" w:lineRule="auto"/>
              <w:ind w:left="1276" w:hanging="709"/>
              <w:rPr>
                <w:rFonts w:ascii="Arial" w:hAnsi="Arial" w:cs="Arial"/>
                <w:sz w:val="24"/>
                <w:szCs w:val="24"/>
              </w:rPr>
            </w:pPr>
            <w:r w:rsidRPr="005D481F">
              <w:rPr>
                <w:rFonts w:ascii="Arial" w:hAnsi="Arial" w:cs="Arial"/>
                <w:sz w:val="24"/>
                <w:szCs w:val="24"/>
              </w:rPr>
              <w:t>Communication (verbal and non-verbal)</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widowControl w:val="0"/>
              <w:numPr>
                <w:ilvl w:val="0"/>
                <w:numId w:val="2"/>
              </w:numPr>
              <w:tabs>
                <w:tab w:val="left" w:pos="1134"/>
              </w:tabs>
              <w:spacing w:after="0" w:line="240" w:lineRule="auto"/>
              <w:ind w:left="1276" w:hanging="709"/>
              <w:rPr>
                <w:rFonts w:ascii="Arial" w:hAnsi="Arial" w:cs="Arial"/>
                <w:sz w:val="24"/>
                <w:szCs w:val="24"/>
              </w:rPr>
            </w:pPr>
            <w:r w:rsidRPr="005D481F">
              <w:rPr>
                <w:rFonts w:ascii="Arial" w:hAnsi="Arial" w:cs="Arial"/>
                <w:sz w:val="24"/>
                <w:szCs w:val="24"/>
              </w:rPr>
              <w:t>Visual skills and strategies</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widowControl w:val="0"/>
              <w:numPr>
                <w:ilvl w:val="0"/>
                <w:numId w:val="2"/>
              </w:numPr>
              <w:tabs>
                <w:tab w:val="left" w:pos="1134"/>
              </w:tabs>
              <w:spacing w:after="0" w:line="240" w:lineRule="auto"/>
              <w:ind w:left="1276" w:hanging="709"/>
              <w:rPr>
                <w:rFonts w:ascii="Arial" w:eastAsia="Arial" w:hAnsi="Arial" w:cs="Arial"/>
                <w:sz w:val="24"/>
                <w:lang w:val="en-US"/>
              </w:rPr>
            </w:pPr>
            <w:r w:rsidRPr="005D481F">
              <w:rPr>
                <w:rFonts w:ascii="Arial" w:eastAsia="Arial" w:hAnsi="Arial" w:cs="Arial"/>
                <w:sz w:val="24"/>
                <w:lang w:val="en-US"/>
              </w:rPr>
              <w:t>Mobility and orientation skills</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pStyle w:val="TableParagraph"/>
              <w:numPr>
                <w:ilvl w:val="0"/>
                <w:numId w:val="2"/>
              </w:numPr>
              <w:tabs>
                <w:tab w:val="left" w:pos="1134"/>
              </w:tabs>
              <w:ind w:left="1276" w:right="106" w:hanging="709"/>
              <w:rPr>
                <w:sz w:val="24"/>
                <w:szCs w:val="24"/>
              </w:rPr>
            </w:pPr>
            <w:r w:rsidRPr="005D481F">
              <w:rPr>
                <w:sz w:val="24"/>
              </w:rPr>
              <w:t>Inter-personal skills</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pStyle w:val="TableParagraph"/>
              <w:numPr>
                <w:ilvl w:val="0"/>
                <w:numId w:val="2"/>
              </w:numPr>
              <w:tabs>
                <w:tab w:val="left" w:pos="1134"/>
              </w:tabs>
              <w:ind w:left="1276" w:right="106" w:hanging="709"/>
              <w:rPr>
                <w:sz w:val="24"/>
                <w:szCs w:val="24"/>
              </w:rPr>
            </w:pPr>
            <w:r w:rsidRPr="005D481F">
              <w:rPr>
                <w:sz w:val="24"/>
                <w:szCs w:val="24"/>
              </w:rPr>
              <w:t>Independence</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pStyle w:val="TableParagraph"/>
              <w:numPr>
                <w:ilvl w:val="0"/>
                <w:numId w:val="2"/>
              </w:numPr>
              <w:tabs>
                <w:tab w:val="left" w:pos="1134"/>
              </w:tabs>
              <w:ind w:left="1276" w:right="213" w:hanging="709"/>
              <w:rPr>
                <w:sz w:val="24"/>
                <w:szCs w:val="24"/>
              </w:rPr>
            </w:pPr>
            <w:r w:rsidRPr="005D481F">
              <w:rPr>
                <w:sz w:val="24"/>
                <w:szCs w:val="24"/>
              </w:rPr>
              <w:t>Curriculum access</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pStyle w:val="TableParagraph"/>
              <w:numPr>
                <w:ilvl w:val="0"/>
                <w:numId w:val="2"/>
              </w:numPr>
              <w:tabs>
                <w:tab w:val="left" w:pos="1134"/>
              </w:tabs>
              <w:ind w:left="1276" w:right="213" w:hanging="709"/>
              <w:rPr>
                <w:sz w:val="24"/>
                <w:szCs w:val="24"/>
              </w:rPr>
            </w:pPr>
            <w:r w:rsidRPr="005D481F">
              <w:rPr>
                <w:sz w:val="24"/>
                <w:szCs w:val="24"/>
              </w:rPr>
              <w:t>Attainment</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6D039C">
            <w:pPr>
              <w:pStyle w:val="TableParagraph"/>
              <w:numPr>
                <w:ilvl w:val="0"/>
                <w:numId w:val="2"/>
              </w:numPr>
              <w:tabs>
                <w:tab w:val="left" w:pos="1134"/>
              </w:tabs>
              <w:ind w:left="1276" w:right="213" w:hanging="709"/>
              <w:rPr>
                <w:sz w:val="24"/>
                <w:szCs w:val="24"/>
              </w:rPr>
            </w:pPr>
            <w:r w:rsidRPr="005D481F">
              <w:rPr>
                <w:sz w:val="24"/>
                <w:szCs w:val="24"/>
              </w:rPr>
              <w:t>Social and emotional development</w:t>
            </w:r>
          </w:p>
        </w:tc>
        <w:tc>
          <w:tcPr>
            <w:tcW w:w="1418" w:type="dxa"/>
            <w:shd w:val="clear" w:color="auto" w:fill="auto"/>
          </w:tcPr>
          <w:p w:rsidR="00FB6AB3" w:rsidRPr="005D481F" w:rsidRDefault="00FB6AB3" w:rsidP="009F1E2A">
            <w:pPr>
              <w:pStyle w:val="BodyText"/>
              <w:rPr>
                <w:b/>
              </w:rPr>
            </w:pPr>
          </w:p>
        </w:tc>
      </w:tr>
      <w:tr w:rsidR="00A97A91" w:rsidRPr="00A97A91" w:rsidTr="00A97A91">
        <w:tc>
          <w:tcPr>
            <w:tcW w:w="13716" w:type="dxa"/>
            <w:shd w:val="clear" w:color="auto" w:fill="auto"/>
          </w:tcPr>
          <w:p w:rsidR="00A97A91" w:rsidRPr="00A97A91" w:rsidRDefault="00A97A91" w:rsidP="00ED648E">
            <w:pPr>
              <w:tabs>
                <w:tab w:val="left" w:pos="1134"/>
              </w:tabs>
              <w:rPr>
                <w:rFonts w:ascii="Arial" w:hAnsi="Arial" w:cs="Arial"/>
                <w:b/>
                <w:sz w:val="24"/>
                <w:szCs w:val="24"/>
              </w:rPr>
            </w:pPr>
            <w:r w:rsidRPr="00A97A91">
              <w:rPr>
                <w:rFonts w:ascii="Arial" w:hAnsi="Arial" w:cs="Arial"/>
                <w:b/>
                <w:sz w:val="24"/>
                <w:szCs w:val="24"/>
              </w:rPr>
              <w:t xml:space="preserve">OR the child meets the criteria because </w:t>
            </w:r>
            <w:r w:rsidR="00301AD4">
              <w:rPr>
                <w:rFonts w:ascii="Arial" w:hAnsi="Arial" w:cs="Arial"/>
                <w:b/>
                <w:sz w:val="24"/>
                <w:szCs w:val="24"/>
              </w:rPr>
              <w:t>they meet one of the following criteria:</w:t>
            </w:r>
          </w:p>
        </w:tc>
        <w:tc>
          <w:tcPr>
            <w:tcW w:w="1418" w:type="dxa"/>
            <w:shd w:val="clear" w:color="auto" w:fill="auto"/>
          </w:tcPr>
          <w:p w:rsidR="00A97A91" w:rsidRPr="00A97A91" w:rsidRDefault="00A97A91" w:rsidP="00ED648E">
            <w:pPr>
              <w:pStyle w:val="BodyText"/>
              <w:rPr>
                <w:b/>
              </w:rPr>
            </w:pPr>
            <w:r w:rsidRPr="00A97A91">
              <w:rPr>
                <w:b/>
              </w:rPr>
              <w:t xml:space="preserve">Please </w:t>
            </w:r>
            <w:r w:rsidRPr="00A97A91">
              <w:rPr>
                <w:b/>
              </w:rPr>
              <w:sym w:font="Wingdings" w:char="F0FC"/>
            </w:r>
            <w:r w:rsidRPr="00A97A91">
              <w:rPr>
                <w:b/>
              </w:rPr>
              <w:t xml:space="preserve"> if applicable</w:t>
            </w:r>
          </w:p>
        </w:tc>
      </w:tr>
      <w:tr w:rsidR="00FB6AB3" w:rsidRPr="005D481F" w:rsidTr="00A97A91">
        <w:tc>
          <w:tcPr>
            <w:tcW w:w="13716" w:type="dxa"/>
            <w:shd w:val="clear" w:color="auto" w:fill="auto"/>
          </w:tcPr>
          <w:p w:rsidR="00FB6AB3" w:rsidRPr="005D481F" w:rsidRDefault="00FB6AB3" w:rsidP="00A97A91">
            <w:pPr>
              <w:pStyle w:val="TableParagraph"/>
              <w:tabs>
                <w:tab w:val="left" w:pos="286"/>
                <w:tab w:val="left" w:pos="1134"/>
              </w:tabs>
              <w:ind w:right="213"/>
              <w:rPr>
                <w:sz w:val="24"/>
                <w:szCs w:val="24"/>
              </w:rPr>
            </w:pPr>
            <w:r w:rsidRPr="005D481F">
              <w:rPr>
                <w:sz w:val="24"/>
                <w:szCs w:val="24"/>
              </w:rPr>
              <w:t>They have a profound visual impairment and require significant support from the point of entry into an early years setting</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A97A91">
            <w:pPr>
              <w:pStyle w:val="TableParagraph"/>
              <w:tabs>
                <w:tab w:val="left" w:pos="286"/>
                <w:tab w:val="left" w:pos="1134"/>
              </w:tabs>
              <w:ind w:right="213"/>
              <w:rPr>
                <w:sz w:val="24"/>
                <w:szCs w:val="24"/>
              </w:rPr>
            </w:pPr>
            <w:r w:rsidRPr="005D481F">
              <w:rPr>
                <w:sz w:val="24"/>
                <w:szCs w:val="24"/>
              </w:rPr>
              <w:t xml:space="preserve">They have a diagnosis of a degenerative condition and an EHCP needs to be place so that services can respond quickly and flexibly </w:t>
            </w:r>
          </w:p>
        </w:tc>
        <w:tc>
          <w:tcPr>
            <w:tcW w:w="1418" w:type="dxa"/>
            <w:shd w:val="clear" w:color="auto" w:fill="auto"/>
          </w:tcPr>
          <w:p w:rsidR="00FB6AB3" w:rsidRPr="005D481F" w:rsidRDefault="00FB6AB3" w:rsidP="009F1E2A">
            <w:pPr>
              <w:pStyle w:val="BodyText"/>
              <w:rPr>
                <w:b/>
              </w:rPr>
            </w:pPr>
          </w:p>
        </w:tc>
      </w:tr>
      <w:tr w:rsidR="00FB6AB3" w:rsidRPr="005D481F" w:rsidTr="00A97A91">
        <w:tc>
          <w:tcPr>
            <w:tcW w:w="13716" w:type="dxa"/>
            <w:shd w:val="clear" w:color="auto" w:fill="auto"/>
          </w:tcPr>
          <w:p w:rsidR="00FB6AB3" w:rsidRPr="005D481F" w:rsidRDefault="00FB6AB3" w:rsidP="00A97A91">
            <w:pPr>
              <w:pStyle w:val="TableParagraph"/>
              <w:tabs>
                <w:tab w:val="left" w:pos="286"/>
                <w:tab w:val="left" w:pos="1134"/>
              </w:tabs>
              <w:ind w:right="213"/>
              <w:rPr>
                <w:sz w:val="24"/>
                <w:szCs w:val="24"/>
              </w:rPr>
            </w:pPr>
            <w:r w:rsidRPr="005D481F">
              <w:rPr>
                <w:sz w:val="24"/>
                <w:szCs w:val="24"/>
              </w:rPr>
              <w:t>They have a sudden loss of vision, for example due to head injury or tumor, and require significant support to be provided urgently</w:t>
            </w:r>
          </w:p>
        </w:tc>
        <w:tc>
          <w:tcPr>
            <w:tcW w:w="1418" w:type="dxa"/>
            <w:shd w:val="clear" w:color="auto" w:fill="auto"/>
          </w:tcPr>
          <w:p w:rsidR="00FB6AB3" w:rsidRPr="005D481F" w:rsidRDefault="00FB6AB3" w:rsidP="009F1E2A">
            <w:pPr>
              <w:pStyle w:val="BodyText"/>
              <w:rPr>
                <w:b/>
              </w:rPr>
            </w:pPr>
          </w:p>
        </w:tc>
      </w:tr>
      <w:tr w:rsidR="00301AD4" w:rsidRPr="00A97A91" w:rsidTr="00301AD4">
        <w:tc>
          <w:tcPr>
            <w:tcW w:w="13716"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301AD4">
            <w:pPr>
              <w:pStyle w:val="TableParagraph"/>
              <w:tabs>
                <w:tab w:val="left" w:pos="286"/>
              </w:tabs>
              <w:ind w:right="213"/>
              <w:rPr>
                <w:sz w:val="24"/>
                <w:szCs w:val="24"/>
              </w:rPr>
            </w:pPr>
            <w:r w:rsidRPr="00A97A91">
              <w:rPr>
                <w:sz w:val="24"/>
                <w:szCs w:val="24"/>
              </w:rPr>
              <w:t>They meet the criteria in the CIQ (please attach)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ED648E">
            <w:pPr>
              <w:pStyle w:val="BodyText"/>
              <w:rPr>
                <w:b/>
              </w:rPr>
            </w:pPr>
          </w:p>
        </w:tc>
      </w:tr>
      <w:tr w:rsidR="00301AD4" w:rsidRPr="00A97A91" w:rsidTr="00301AD4">
        <w:tc>
          <w:tcPr>
            <w:tcW w:w="13716"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301AD4">
            <w:pPr>
              <w:pStyle w:val="TableParagraph"/>
              <w:tabs>
                <w:tab w:val="left" w:pos="286"/>
              </w:tabs>
              <w:ind w:right="213"/>
              <w:rPr>
                <w:sz w:val="24"/>
                <w:szCs w:val="24"/>
              </w:rPr>
            </w:pPr>
            <w:r w:rsidRPr="00A97A91">
              <w:rPr>
                <w:sz w:val="24"/>
                <w:szCs w:val="24"/>
              </w:rPr>
              <w:t>They meet the criteria in the cognition and learning grid</w:t>
            </w:r>
            <w:r>
              <w:rPr>
                <w:sz w:val="24"/>
                <w:szCs w:val="24"/>
              </w:rPr>
              <w:t xml:space="preserve"> (please attach)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ED648E">
            <w:pPr>
              <w:pStyle w:val="BodyText"/>
              <w:rPr>
                <w:b/>
              </w:rPr>
            </w:pPr>
          </w:p>
        </w:tc>
      </w:tr>
      <w:tr w:rsidR="00301AD4" w:rsidRPr="00A97A91" w:rsidTr="00301AD4">
        <w:tc>
          <w:tcPr>
            <w:tcW w:w="13716"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301AD4">
            <w:pPr>
              <w:pStyle w:val="TableParagraph"/>
              <w:tabs>
                <w:tab w:val="left" w:pos="286"/>
              </w:tabs>
              <w:ind w:right="213"/>
              <w:rPr>
                <w:sz w:val="24"/>
                <w:szCs w:val="24"/>
              </w:rPr>
            </w:pPr>
            <w:r w:rsidRPr="00A97A91">
              <w:rPr>
                <w:sz w:val="24"/>
                <w:szCs w:val="24"/>
              </w:rPr>
              <w:t>The meet the criteria set out in the SEMHQ</w:t>
            </w:r>
            <w:r>
              <w:rPr>
                <w:sz w:val="24"/>
                <w:szCs w:val="24"/>
              </w:rPr>
              <w:t xml:space="preserve"> (please attach)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1AD4" w:rsidRPr="00A97A91" w:rsidRDefault="00301AD4" w:rsidP="00ED648E">
            <w:pPr>
              <w:pStyle w:val="BodyText"/>
              <w:rPr>
                <w:b/>
              </w:rPr>
            </w:pPr>
          </w:p>
        </w:tc>
      </w:tr>
    </w:tbl>
    <w:p w:rsidR="00942CD8" w:rsidRDefault="00942CD8" w:rsidP="00F17015">
      <w:pPr>
        <w:pStyle w:val="Heading6"/>
        <w:spacing w:before="0" w:line="240" w:lineRule="auto"/>
        <w:ind w:right="273"/>
        <w:rPr>
          <w:rFonts w:ascii="Arial" w:hAnsi="Arial" w:cs="Arial"/>
          <w:b/>
          <w:i w:val="0"/>
          <w:color w:val="auto"/>
          <w:sz w:val="24"/>
          <w:szCs w:val="24"/>
        </w:rPr>
      </w:pPr>
    </w:p>
    <w:p w:rsidR="00942CD8" w:rsidRDefault="00942CD8">
      <w:pPr>
        <w:rPr>
          <w:rFonts w:ascii="Arial" w:eastAsiaTheme="majorEastAsia" w:hAnsi="Arial" w:cs="Arial"/>
          <w:b/>
          <w:iCs/>
          <w:sz w:val="24"/>
          <w:szCs w:val="24"/>
        </w:rPr>
      </w:pPr>
    </w:p>
    <w:p w:rsidR="00F17015" w:rsidRPr="00A97A91" w:rsidRDefault="00942CD8" w:rsidP="00F17015">
      <w:pPr>
        <w:pStyle w:val="Heading6"/>
        <w:spacing w:before="0" w:line="240" w:lineRule="auto"/>
        <w:ind w:right="273"/>
        <w:rPr>
          <w:rFonts w:ascii="Arial" w:hAnsi="Arial" w:cs="Arial"/>
          <w:b/>
          <w:i w:val="0"/>
          <w:color w:val="auto"/>
          <w:sz w:val="23"/>
          <w:szCs w:val="23"/>
        </w:rPr>
      </w:pPr>
      <w:r>
        <w:rPr>
          <w:rFonts w:ascii="Arial" w:hAnsi="Arial" w:cs="Arial"/>
          <w:b/>
          <w:i w:val="0"/>
          <w:color w:val="auto"/>
          <w:sz w:val="24"/>
          <w:szCs w:val="24"/>
        </w:rPr>
        <w:t xml:space="preserve">4c </w:t>
      </w:r>
      <w:r w:rsidR="006B1F36" w:rsidRPr="005D481F">
        <w:rPr>
          <w:rFonts w:ascii="Arial" w:hAnsi="Arial" w:cs="Arial"/>
          <w:b/>
          <w:i w:val="0"/>
          <w:color w:val="auto"/>
          <w:sz w:val="24"/>
          <w:szCs w:val="24"/>
        </w:rPr>
        <w:t>Criteria for Statutory Assessm</w:t>
      </w:r>
      <w:r w:rsidR="00301AD4">
        <w:rPr>
          <w:rFonts w:ascii="Arial" w:hAnsi="Arial" w:cs="Arial"/>
          <w:b/>
          <w:i w:val="0"/>
          <w:color w:val="auto"/>
          <w:sz w:val="24"/>
          <w:szCs w:val="24"/>
        </w:rPr>
        <w:t>ent –Hearing Impairment Checklist (HIC)</w:t>
      </w:r>
      <w:r w:rsidR="00F17015" w:rsidRPr="00F17015">
        <w:rPr>
          <w:rFonts w:ascii="Arial" w:hAnsi="Arial" w:cs="Arial"/>
          <w:b/>
          <w:i w:val="0"/>
          <w:color w:val="auto"/>
          <w:sz w:val="23"/>
          <w:szCs w:val="23"/>
        </w:rPr>
        <w:t xml:space="preserve"> </w:t>
      </w:r>
      <w:r w:rsidR="00F17015">
        <w:rPr>
          <w:rFonts w:ascii="Arial" w:hAnsi="Arial" w:cs="Arial"/>
          <w:b/>
          <w:i w:val="0"/>
          <w:color w:val="auto"/>
          <w:sz w:val="23"/>
          <w:szCs w:val="23"/>
        </w:rPr>
        <w:t>for Early Years and School aged children</w:t>
      </w:r>
    </w:p>
    <w:p w:rsidR="006B1F36" w:rsidRPr="005D481F" w:rsidRDefault="006B1F36" w:rsidP="006B1F36">
      <w:pPr>
        <w:pStyle w:val="Heading6"/>
        <w:spacing w:before="0" w:line="240" w:lineRule="auto"/>
        <w:ind w:right="273"/>
        <w:rPr>
          <w:rFonts w:ascii="Arial" w:hAnsi="Arial" w:cs="Arial"/>
          <w:i w:val="0"/>
          <w:color w:val="auto"/>
          <w:sz w:val="24"/>
          <w:szCs w:val="24"/>
        </w:rPr>
      </w:pPr>
      <w:r w:rsidRPr="005D481F">
        <w:rPr>
          <w:rFonts w:ascii="Arial" w:hAnsi="Arial" w:cs="Arial"/>
          <w:i w:val="0"/>
          <w:color w:val="auto"/>
          <w:sz w:val="24"/>
          <w:szCs w:val="24"/>
        </w:rPr>
        <w:t>Statutory assessment will only be agreed if the child or young person meets the threshold criteria outlined below and full use has been made of the coordinated intervention available through SEN specialist support</w:t>
      </w:r>
    </w:p>
    <w:p w:rsidR="006B1F36" w:rsidRPr="005D481F" w:rsidRDefault="006B1F36" w:rsidP="006B1F36">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3"/>
        <w:gridCol w:w="1481"/>
      </w:tblGrid>
      <w:tr w:rsidR="006B1F36" w:rsidRPr="005D481F" w:rsidTr="00301AD4">
        <w:tc>
          <w:tcPr>
            <w:tcW w:w="12693" w:type="dxa"/>
            <w:shd w:val="clear" w:color="auto" w:fill="auto"/>
          </w:tcPr>
          <w:p w:rsidR="006B1F36" w:rsidRPr="005D481F" w:rsidRDefault="006B1F36" w:rsidP="006D039C">
            <w:pPr>
              <w:pStyle w:val="BodyText"/>
              <w:numPr>
                <w:ilvl w:val="0"/>
                <w:numId w:val="4"/>
              </w:numPr>
              <w:ind w:left="567" w:hanging="567"/>
              <w:rPr>
                <w:b/>
              </w:rPr>
            </w:pPr>
            <w:r w:rsidRPr="005D481F">
              <w:rPr>
                <w:b/>
              </w:rPr>
              <w:t xml:space="preserve">Threshold Criteria  </w:t>
            </w:r>
          </w:p>
          <w:p w:rsidR="006B1F36" w:rsidRPr="005D481F" w:rsidRDefault="006B1F36" w:rsidP="009F1E2A">
            <w:pPr>
              <w:pStyle w:val="TableParagraph"/>
              <w:ind w:left="567"/>
              <w:rPr>
                <w:sz w:val="24"/>
                <w:szCs w:val="24"/>
              </w:rPr>
            </w:pPr>
            <w:r w:rsidRPr="005D481F">
              <w:rPr>
                <w:sz w:val="24"/>
                <w:szCs w:val="24"/>
              </w:rPr>
              <w:t xml:space="preserve">The child or young person must meet at least one of the following criteria: </w:t>
            </w:r>
          </w:p>
        </w:tc>
        <w:tc>
          <w:tcPr>
            <w:tcW w:w="1481" w:type="dxa"/>
            <w:shd w:val="clear" w:color="auto" w:fill="auto"/>
          </w:tcPr>
          <w:p w:rsidR="006B1F36" w:rsidRPr="005D481F" w:rsidRDefault="006B1F36" w:rsidP="009F1E2A">
            <w:pPr>
              <w:pStyle w:val="BodyText"/>
              <w:rPr>
                <w:b/>
              </w:rPr>
            </w:pPr>
            <w:r w:rsidRPr="005D481F">
              <w:rPr>
                <w:b/>
              </w:rPr>
              <w:t xml:space="preserve">Please </w:t>
            </w:r>
            <w:r w:rsidRPr="005D481F">
              <w:rPr>
                <w:b/>
              </w:rPr>
              <w:sym w:font="Wingdings" w:char="F0FC"/>
            </w:r>
            <w:r w:rsidRPr="005D481F">
              <w:rPr>
                <w:b/>
              </w:rPr>
              <w:t xml:space="preserve"> if applicable</w:t>
            </w:r>
          </w:p>
        </w:tc>
      </w:tr>
      <w:tr w:rsidR="006B1F36" w:rsidRPr="005D481F" w:rsidTr="00301AD4">
        <w:tc>
          <w:tcPr>
            <w:tcW w:w="12693" w:type="dxa"/>
            <w:shd w:val="clear" w:color="auto" w:fill="auto"/>
          </w:tcPr>
          <w:p w:rsidR="006B1F36" w:rsidRPr="005D481F" w:rsidRDefault="006B1F36" w:rsidP="006D039C">
            <w:pPr>
              <w:pStyle w:val="TableParagraph"/>
              <w:numPr>
                <w:ilvl w:val="0"/>
                <w:numId w:val="5"/>
              </w:numPr>
              <w:tabs>
                <w:tab w:val="left" w:pos="1134"/>
              </w:tabs>
              <w:ind w:left="1134" w:right="120" w:hanging="567"/>
              <w:rPr>
                <w:sz w:val="24"/>
                <w:szCs w:val="24"/>
              </w:rPr>
            </w:pPr>
            <w:r w:rsidRPr="005D481F">
              <w:rPr>
                <w:sz w:val="24"/>
                <w:szCs w:val="24"/>
              </w:rPr>
              <w:t>The child or young person’s hearing impairment inhibits their communication skills and they meet the threshold criteria set out in the CIQ for expressive or receptive language (they may using other forms of communication e.g. signing)</w:t>
            </w:r>
            <w:r w:rsidR="00301AD4">
              <w:rPr>
                <w:sz w:val="24"/>
                <w:szCs w:val="24"/>
              </w:rPr>
              <w:t>.  Please attach.</w:t>
            </w:r>
          </w:p>
        </w:tc>
        <w:tc>
          <w:tcPr>
            <w:tcW w:w="1481" w:type="dxa"/>
            <w:shd w:val="clear" w:color="auto" w:fill="auto"/>
          </w:tcPr>
          <w:p w:rsidR="006B1F36" w:rsidRPr="005D481F" w:rsidRDefault="006B1F36" w:rsidP="009F1E2A">
            <w:pPr>
              <w:pStyle w:val="BodyText"/>
              <w:rPr>
                <w:b/>
              </w:rPr>
            </w:pPr>
          </w:p>
        </w:tc>
      </w:tr>
      <w:tr w:rsidR="006B1F36" w:rsidRPr="005D481F" w:rsidTr="00301AD4">
        <w:tc>
          <w:tcPr>
            <w:tcW w:w="12693" w:type="dxa"/>
            <w:shd w:val="clear" w:color="auto" w:fill="auto"/>
          </w:tcPr>
          <w:p w:rsidR="006B1F36" w:rsidRPr="005D481F" w:rsidRDefault="006B1F36" w:rsidP="006D039C">
            <w:pPr>
              <w:pStyle w:val="TableParagraph"/>
              <w:numPr>
                <w:ilvl w:val="0"/>
                <w:numId w:val="5"/>
              </w:numPr>
              <w:tabs>
                <w:tab w:val="left" w:pos="1134"/>
              </w:tabs>
              <w:ind w:left="1134" w:right="322" w:hanging="567"/>
              <w:rPr>
                <w:sz w:val="24"/>
                <w:szCs w:val="24"/>
              </w:rPr>
            </w:pPr>
            <w:r w:rsidRPr="005D481F">
              <w:rPr>
                <w:sz w:val="24"/>
                <w:szCs w:val="24"/>
              </w:rPr>
              <w:t>The child or young person hearing impairment impacts their ability to access and respond to the curriculum and they meet the threshold criteria set out in the Cognition and Learning Grid</w:t>
            </w:r>
            <w:r w:rsidR="00301AD4">
              <w:rPr>
                <w:sz w:val="24"/>
                <w:szCs w:val="24"/>
              </w:rPr>
              <w:t xml:space="preserve"> (please attach)</w:t>
            </w:r>
          </w:p>
        </w:tc>
        <w:tc>
          <w:tcPr>
            <w:tcW w:w="1481" w:type="dxa"/>
            <w:shd w:val="clear" w:color="auto" w:fill="auto"/>
          </w:tcPr>
          <w:p w:rsidR="006B1F36" w:rsidRPr="005D481F" w:rsidRDefault="006B1F36" w:rsidP="009F1E2A">
            <w:pPr>
              <w:pStyle w:val="BodyText"/>
              <w:rPr>
                <w:b/>
              </w:rPr>
            </w:pPr>
          </w:p>
        </w:tc>
      </w:tr>
      <w:tr w:rsidR="006B1F36" w:rsidRPr="005D481F" w:rsidTr="00301AD4">
        <w:tc>
          <w:tcPr>
            <w:tcW w:w="12693" w:type="dxa"/>
            <w:shd w:val="clear" w:color="auto" w:fill="auto"/>
          </w:tcPr>
          <w:p w:rsidR="006B1F36" w:rsidRPr="005D481F" w:rsidRDefault="006B1F36" w:rsidP="006D039C">
            <w:pPr>
              <w:pStyle w:val="TableParagraph"/>
              <w:numPr>
                <w:ilvl w:val="0"/>
                <w:numId w:val="5"/>
              </w:numPr>
              <w:tabs>
                <w:tab w:val="left" w:pos="1134"/>
              </w:tabs>
              <w:ind w:left="1134" w:right="277" w:hanging="567"/>
              <w:rPr>
                <w:sz w:val="24"/>
                <w:szCs w:val="24"/>
              </w:rPr>
            </w:pPr>
            <w:r w:rsidRPr="005D481F">
              <w:rPr>
                <w:sz w:val="24"/>
                <w:szCs w:val="24"/>
              </w:rPr>
              <w:t>The child or young person has difficulties in making and sustaining peer relationships leading to concerns about social isolation, the risk of bullying and growing</w:t>
            </w:r>
            <w:r w:rsidRPr="005D481F">
              <w:rPr>
                <w:spacing w:val="-11"/>
                <w:sz w:val="24"/>
                <w:szCs w:val="24"/>
              </w:rPr>
              <w:t xml:space="preserve"> </w:t>
            </w:r>
            <w:r w:rsidRPr="005D481F">
              <w:rPr>
                <w:sz w:val="24"/>
                <w:szCs w:val="24"/>
              </w:rPr>
              <w:t>frustration and they meet the thres</w:t>
            </w:r>
            <w:r w:rsidR="00301AD4">
              <w:rPr>
                <w:sz w:val="24"/>
                <w:szCs w:val="24"/>
              </w:rPr>
              <w:t>hold criteria set out in the SEMHQ (please attach)</w:t>
            </w:r>
          </w:p>
          <w:p w:rsidR="006B1F36" w:rsidRPr="005D481F" w:rsidRDefault="006B1F36" w:rsidP="009F1E2A">
            <w:pPr>
              <w:pStyle w:val="TableParagraph"/>
              <w:tabs>
                <w:tab w:val="left" w:pos="1134"/>
              </w:tabs>
              <w:ind w:left="1134" w:hanging="567"/>
              <w:rPr>
                <w:b/>
                <w:sz w:val="20"/>
              </w:rPr>
            </w:pPr>
          </w:p>
        </w:tc>
        <w:tc>
          <w:tcPr>
            <w:tcW w:w="1481" w:type="dxa"/>
            <w:shd w:val="clear" w:color="auto" w:fill="auto"/>
          </w:tcPr>
          <w:p w:rsidR="006B1F36" w:rsidRPr="005D481F" w:rsidRDefault="006B1F36" w:rsidP="009F1E2A">
            <w:pPr>
              <w:pStyle w:val="BodyText"/>
              <w:rPr>
                <w:b/>
              </w:rPr>
            </w:pPr>
          </w:p>
        </w:tc>
      </w:tr>
      <w:tr w:rsidR="006B1F36" w:rsidRPr="005D481F" w:rsidTr="00301AD4">
        <w:tc>
          <w:tcPr>
            <w:tcW w:w="12693" w:type="dxa"/>
            <w:shd w:val="clear" w:color="auto" w:fill="auto"/>
          </w:tcPr>
          <w:p w:rsidR="006B1F36" w:rsidRPr="00301AD4" w:rsidRDefault="006B1F36" w:rsidP="006D039C">
            <w:pPr>
              <w:pStyle w:val="TableParagraph"/>
              <w:numPr>
                <w:ilvl w:val="0"/>
                <w:numId w:val="5"/>
              </w:numPr>
              <w:tabs>
                <w:tab w:val="left" w:pos="1134"/>
              </w:tabs>
              <w:ind w:left="1134" w:right="407" w:hanging="567"/>
              <w:rPr>
                <w:sz w:val="24"/>
                <w:szCs w:val="24"/>
              </w:rPr>
            </w:pPr>
            <w:r w:rsidRPr="005D481F">
              <w:rPr>
                <w:sz w:val="24"/>
                <w:szCs w:val="24"/>
              </w:rPr>
              <w:t>The child or young person meets threshold set out in the SEMHQ  because of emotional and/or behavioural difficulties including periods of withdrawal, disaffection and reluctance</w:t>
            </w:r>
            <w:r w:rsidRPr="005D481F">
              <w:rPr>
                <w:spacing w:val="-19"/>
                <w:sz w:val="24"/>
                <w:szCs w:val="24"/>
              </w:rPr>
              <w:t xml:space="preserve"> </w:t>
            </w:r>
            <w:r w:rsidRPr="005D481F">
              <w:rPr>
                <w:sz w:val="24"/>
                <w:szCs w:val="24"/>
              </w:rPr>
              <w:t>to attend</w:t>
            </w:r>
            <w:r w:rsidRPr="005D481F">
              <w:rPr>
                <w:spacing w:val="-10"/>
                <w:sz w:val="24"/>
                <w:szCs w:val="24"/>
              </w:rPr>
              <w:t xml:space="preserve"> </w:t>
            </w:r>
            <w:r w:rsidRPr="005D481F">
              <w:rPr>
                <w:sz w:val="24"/>
                <w:szCs w:val="24"/>
              </w:rPr>
              <w:t>school/setting</w:t>
            </w:r>
            <w:r w:rsidR="00301AD4">
              <w:rPr>
                <w:sz w:val="24"/>
                <w:szCs w:val="24"/>
              </w:rPr>
              <w:t xml:space="preserve"> (please attach)</w:t>
            </w:r>
          </w:p>
        </w:tc>
        <w:tc>
          <w:tcPr>
            <w:tcW w:w="1481" w:type="dxa"/>
            <w:shd w:val="clear" w:color="auto" w:fill="auto"/>
          </w:tcPr>
          <w:p w:rsidR="006B1F36" w:rsidRPr="005D481F" w:rsidRDefault="006B1F36" w:rsidP="009F1E2A">
            <w:pPr>
              <w:pStyle w:val="BodyText"/>
              <w:rPr>
                <w:b/>
              </w:rPr>
            </w:pPr>
          </w:p>
        </w:tc>
      </w:tr>
      <w:tr w:rsidR="006B1F36" w:rsidRPr="005D481F" w:rsidTr="00301AD4">
        <w:tc>
          <w:tcPr>
            <w:tcW w:w="12693" w:type="dxa"/>
            <w:shd w:val="clear" w:color="auto" w:fill="auto"/>
          </w:tcPr>
          <w:p w:rsidR="006B1F36" w:rsidRPr="005D481F" w:rsidRDefault="006B1F36" w:rsidP="006D039C">
            <w:pPr>
              <w:pStyle w:val="TableParagraph"/>
              <w:numPr>
                <w:ilvl w:val="0"/>
                <w:numId w:val="5"/>
              </w:numPr>
              <w:tabs>
                <w:tab w:val="left" w:pos="1134"/>
              </w:tabs>
              <w:ind w:left="1134" w:right="190" w:hanging="567"/>
              <w:rPr>
                <w:sz w:val="24"/>
                <w:szCs w:val="24"/>
              </w:rPr>
            </w:pPr>
            <w:r w:rsidRPr="005D481F">
              <w:rPr>
                <w:sz w:val="24"/>
                <w:szCs w:val="24"/>
              </w:rPr>
              <w:t>The child or young person needs  adapted materials and/or a level of support beyond that which is realistic at SEND support</w:t>
            </w:r>
          </w:p>
        </w:tc>
        <w:tc>
          <w:tcPr>
            <w:tcW w:w="1481" w:type="dxa"/>
            <w:shd w:val="clear" w:color="auto" w:fill="auto"/>
          </w:tcPr>
          <w:p w:rsidR="006B1F36" w:rsidRPr="005D481F" w:rsidRDefault="006B1F36" w:rsidP="009F1E2A">
            <w:pPr>
              <w:pStyle w:val="BodyText"/>
              <w:rPr>
                <w:b/>
              </w:rPr>
            </w:pPr>
          </w:p>
        </w:tc>
      </w:tr>
    </w:tbl>
    <w:p w:rsidR="006B1F36" w:rsidRDefault="006B1F36" w:rsidP="006B1F36">
      <w:pPr>
        <w:pStyle w:val="BodyText"/>
        <w:rPr>
          <w:b/>
        </w:rPr>
      </w:pPr>
    </w:p>
    <w:p w:rsidR="00301AD4" w:rsidRDefault="00301AD4" w:rsidP="006B1F36">
      <w:pPr>
        <w:pStyle w:val="BodyText"/>
        <w:rPr>
          <w:b/>
        </w:rPr>
      </w:pPr>
    </w:p>
    <w:p w:rsidR="00301AD4" w:rsidRDefault="00301AD4" w:rsidP="006B1F36">
      <w:pPr>
        <w:pStyle w:val="BodyText"/>
        <w:rPr>
          <w:b/>
        </w:rPr>
      </w:pPr>
    </w:p>
    <w:p w:rsidR="00301AD4" w:rsidRDefault="00301AD4" w:rsidP="006B1F36">
      <w:pPr>
        <w:pStyle w:val="BodyText"/>
        <w:rPr>
          <w:b/>
        </w:rPr>
      </w:pPr>
    </w:p>
    <w:p w:rsidR="00301AD4" w:rsidRDefault="00301AD4" w:rsidP="006B1F36">
      <w:pPr>
        <w:pStyle w:val="BodyText"/>
        <w:rPr>
          <w:b/>
        </w:rPr>
      </w:pPr>
    </w:p>
    <w:p w:rsidR="00301AD4" w:rsidRDefault="00301AD4" w:rsidP="006B1F36">
      <w:pPr>
        <w:pStyle w:val="BodyText"/>
        <w:rPr>
          <w:b/>
        </w:rPr>
      </w:pPr>
    </w:p>
    <w:p w:rsidR="00301AD4" w:rsidRPr="005D481F" w:rsidRDefault="00301AD4" w:rsidP="006B1F36">
      <w:pPr>
        <w:pStyle w:val="BodyText"/>
        <w:rPr>
          <w:b/>
        </w:rPr>
      </w:pPr>
    </w:p>
    <w:p w:rsidR="006B1F36" w:rsidRPr="005D481F" w:rsidRDefault="006B1F36" w:rsidP="006B1F36">
      <w:pPr>
        <w:pStyle w:val="BodyText"/>
        <w:rPr>
          <w:b/>
        </w:rPr>
      </w:pPr>
    </w:p>
    <w:p w:rsidR="009F1E2A" w:rsidRPr="005D481F" w:rsidRDefault="009F1E2A" w:rsidP="009F1E2A">
      <w:pPr>
        <w:pStyle w:val="Heading9"/>
        <w:spacing w:before="0"/>
        <w:rPr>
          <w:b w:val="0"/>
          <w:i w:val="0"/>
        </w:rPr>
      </w:pPr>
    </w:p>
    <w:p w:rsidR="00F17015" w:rsidRPr="00A97A91" w:rsidRDefault="00942CD8" w:rsidP="00F17015">
      <w:pPr>
        <w:pStyle w:val="Heading6"/>
        <w:spacing w:before="0" w:line="240" w:lineRule="auto"/>
        <w:ind w:right="273"/>
        <w:rPr>
          <w:rFonts w:ascii="Arial" w:hAnsi="Arial" w:cs="Arial"/>
          <w:b/>
          <w:i w:val="0"/>
          <w:color w:val="auto"/>
          <w:sz w:val="23"/>
          <w:szCs w:val="23"/>
        </w:rPr>
      </w:pPr>
      <w:r>
        <w:rPr>
          <w:rFonts w:ascii="Arial" w:hAnsi="Arial" w:cs="Arial"/>
          <w:b/>
          <w:i w:val="0"/>
          <w:color w:val="auto"/>
          <w:sz w:val="24"/>
          <w:szCs w:val="24"/>
        </w:rPr>
        <w:t>4</w:t>
      </w:r>
      <w:r w:rsidR="00CA0B2E">
        <w:rPr>
          <w:rFonts w:ascii="Arial" w:hAnsi="Arial" w:cs="Arial"/>
          <w:b/>
          <w:i w:val="0"/>
          <w:color w:val="auto"/>
          <w:sz w:val="24"/>
          <w:szCs w:val="24"/>
        </w:rPr>
        <w:t xml:space="preserve">c </w:t>
      </w:r>
      <w:r w:rsidR="00301AD4" w:rsidRPr="005D481F">
        <w:rPr>
          <w:rFonts w:ascii="Arial" w:hAnsi="Arial" w:cs="Arial"/>
          <w:b/>
          <w:i w:val="0"/>
          <w:color w:val="auto"/>
          <w:sz w:val="24"/>
          <w:szCs w:val="24"/>
        </w:rPr>
        <w:t>Criteria for Statutory Assessm</w:t>
      </w:r>
      <w:r w:rsidR="00301AD4">
        <w:rPr>
          <w:rFonts w:ascii="Arial" w:hAnsi="Arial" w:cs="Arial"/>
          <w:b/>
          <w:i w:val="0"/>
          <w:color w:val="auto"/>
          <w:sz w:val="24"/>
          <w:szCs w:val="24"/>
        </w:rPr>
        <w:t>ent –Multi-Sensory Impairment Checklist (MISC)</w:t>
      </w:r>
      <w:r w:rsidR="00F17015" w:rsidRPr="00F17015">
        <w:rPr>
          <w:rFonts w:ascii="Arial" w:hAnsi="Arial" w:cs="Arial"/>
          <w:b/>
          <w:i w:val="0"/>
          <w:color w:val="auto"/>
          <w:sz w:val="23"/>
          <w:szCs w:val="23"/>
        </w:rPr>
        <w:t xml:space="preserve"> </w:t>
      </w:r>
      <w:r w:rsidR="00F17015">
        <w:rPr>
          <w:rFonts w:ascii="Arial" w:hAnsi="Arial" w:cs="Arial"/>
          <w:b/>
          <w:i w:val="0"/>
          <w:color w:val="auto"/>
          <w:sz w:val="23"/>
          <w:szCs w:val="23"/>
        </w:rPr>
        <w:t>for Early Years and School aged children</w:t>
      </w:r>
    </w:p>
    <w:p w:rsidR="00301AD4" w:rsidRPr="005D481F" w:rsidRDefault="00301AD4" w:rsidP="00301AD4">
      <w:pPr>
        <w:pStyle w:val="Heading6"/>
        <w:spacing w:before="0" w:line="240" w:lineRule="auto"/>
        <w:ind w:right="273"/>
        <w:rPr>
          <w:rFonts w:ascii="Arial" w:hAnsi="Arial" w:cs="Arial"/>
          <w:b/>
          <w:i w:val="0"/>
          <w:color w:val="auto"/>
          <w:sz w:val="24"/>
          <w:szCs w:val="24"/>
        </w:rPr>
      </w:pPr>
    </w:p>
    <w:p w:rsidR="00301AD4" w:rsidRPr="005D481F" w:rsidRDefault="00301AD4" w:rsidP="00301AD4">
      <w:pPr>
        <w:pStyle w:val="Heading6"/>
        <w:spacing w:before="0" w:line="240" w:lineRule="auto"/>
        <w:ind w:right="273"/>
        <w:rPr>
          <w:rFonts w:ascii="Arial" w:hAnsi="Arial" w:cs="Arial"/>
          <w:i w:val="0"/>
          <w:color w:val="auto"/>
          <w:sz w:val="24"/>
          <w:szCs w:val="24"/>
        </w:rPr>
      </w:pPr>
      <w:r w:rsidRPr="005D481F">
        <w:rPr>
          <w:rFonts w:ascii="Arial" w:hAnsi="Arial" w:cs="Arial"/>
          <w:i w:val="0"/>
          <w:color w:val="auto"/>
          <w:sz w:val="24"/>
          <w:szCs w:val="24"/>
        </w:rPr>
        <w:t>Statutory assessment will only be agreed if the child or young person meets the threshold criteria outlined below and full use has been made of the coordinated intervention available through SEN specialist support</w:t>
      </w:r>
    </w:p>
    <w:p w:rsidR="00301AD4" w:rsidRPr="005D481F" w:rsidRDefault="00301AD4" w:rsidP="00301AD4">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3"/>
        <w:gridCol w:w="1481"/>
      </w:tblGrid>
      <w:tr w:rsidR="00301AD4" w:rsidRPr="005D481F" w:rsidTr="00ED648E">
        <w:tc>
          <w:tcPr>
            <w:tcW w:w="12693" w:type="dxa"/>
            <w:shd w:val="clear" w:color="auto" w:fill="auto"/>
          </w:tcPr>
          <w:p w:rsidR="00301AD4" w:rsidRPr="005D481F" w:rsidRDefault="00301AD4" w:rsidP="006D039C">
            <w:pPr>
              <w:pStyle w:val="BodyText"/>
              <w:numPr>
                <w:ilvl w:val="0"/>
                <w:numId w:val="4"/>
              </w:numPr>
              <w:ind w:left="567" w:hanging="567"/>
              <w:rPr>
                <w:b/>
              </w:rPr>
            </w:pPr>
            <w:r w:rsidRPr="005D481F">
              <w:rPr>
                <w:b/>
              </w:rPr>
              <w:t xml:space="preserve">Threshold Criteria  </w:t>
            </w:r>
          </w:p>
          <w:p w:rsidR="00301AD4" w:rsidRPr="005D481F" w:rsidRDefault="00301AD4" w:rsidP="00301AD4">
            <w:pPr>
              <w:pStyle w:val="Heading9"/>
              <w:spacing w:before="0"/>
              <w:ind w:left="567"/>
              <w:rPr>
                <w:b w:val="0"/>
                <w:i w:val="0"/>
              </w:rPr>
            </w:pPr>
            <w:r>
              <w:rPr>
                <w:b w:val="0"/>
                <w:i w:val="0"/>
              </w:rPr>
              <w:t xml:space="preserve">The child or young person must meet the five or more </w:t>
            </w:r>
            <w:r w:rsidR="00580A80">
              <w:rPr>
                <w:b w:val="0"/>
                <w:i w:val="0"/>
              </w:rPr>
              <w:t xml:space="preserve">of the following </w:t>
            </w:r>
            <w:r w:rsidR="008A177D">
              <w:rPr>
                <w:b w:val="0"/>
                <w:i w:val="0"/>
              </w:rPr>
              <w:t>criteria,</w:t>
            </w:r>
            <w:r w:rsidR="00580A80">
              <w:rPr>
                <w:b w:val="0"/>
                <w:i w:val="0"/>
              </w:rPr>
              <w:t xml:space="preserve"> at least one in </w:t>
            </w:r>
            <w:r w:rsidRPr="005D481F">
              <w:rPr>
                <w:b w:val="0"/>
                <w:i w:val="0"/>
              </w:rPr>
              <w:t xml:space="preserve">each of the four headings below: </w:t>
            </w:r>
          </w:p>
          <w:p w:rsidR="00301AD4" w:rsidRPr="005D481F" w:rsidRDefault="00301AD4" w:rsidP="00ED648E">
            <w:pPr>
              <w:pStyle w:val="TableParagraph"/>
              <w:ind w:left="567"/>
              <w:rPr>
                <w:sz w:val="24"/>
                <w:szCs w:val="24"/>
              </w:rPr>
            </w:pPr>
          </w:p>
        </w:tc>
        <w:tc>
          <w:tcPr>
            <w:tcW w:w="1481" w:type="dxa"/>
            <w:shd w:val="clear" w:color="auto" w:fill="auto"/>
          </w:tcPr>
          <w:p w:rsidR="00301AD4" w:rsidRPr="005D481F" w:rsidRDefault="00301AD4" w:rsidP="00ED648E">
            <w:pPr>
              <w:pStyle w:val="BodyText"/>
              <w:rPr>
                <w:b/>
              </w:rPr>
            </w:pPr>
            <w:r w:rsidRPr="005D481F">
              <w:rPr>
                <w:b/>
              </w:rPr>
              <w:t xml:space="preserve">Please </w:t>
            </w:r>
            <w:r w:rsidRPr="005D481F">
              <w:rPr>
                <w:b/>
              </w:rPr>
              <w:sym w:font="Wingdings" w:char="F0FC"/>
            </w:r>
            <w:r w:rsidRPr="005D481F">
              <w:rPr>
                <w:b/>
              </w:rPr>
              <w:t xml:space="preserve"> if applicable</w:t>
            </w:r>
          </w:p>
        </w:tc>
      </w:tr>
      <w:tr w:rsidR="00301AD4" w:rsidRPr="005D481F" w:rsidTr="00ED648E">
        <w:tc>
          <w:tcPr>
            <w:tcW w:w="12693" w:type="dxa"/>
            <w:shd w:val="clear" w:color="auto" w:fill="auto"/>
          </w:tcPr>
          <w:p w:rsidR="00301AD4" w:rsidRPr="005D481F" w:rsidRDefault="00301AD4" w:rsidP="006D039C">
            <w:pPr>
              <w:pStyle w:val="TableParagraph"/>
              <w:numPr>
                <w:ilvl w:val="0"/>
                <w:numId w:val="5"/>
              </w:numPr>
              <w:tabs>
                <w:tab w:val="left" w:pos="1134"/>
              </w:tabs>
              <w:ind w:left="1134" w:right="120" w:hanging="567"/>
              <w:rPr>
                <w:sz w:val="24"/>
                <w:szCs w:val="24"/>
              </w:rPr>
            </w:pPr>
            <w:r w:rsidRPr="005D481F">
              <w:rPr>
                <w:sz w:val="24"/>
                <w:szCs w:val="24"/>
              </w:rPr>
              <w:t>The child or young person’s hearing impairment inhibits their communication skills and they meet the threshold criteria set out in the CIQ for expressive or receptive language (they may using other forms of communication e.g. signing)</w:t>
            </w:r>
            <w:r>
              <w:rPr>
                <w:sz w:val="24"/>
                <w:szCs w:val="24"/>
              </w:rPr>
              <w:t>.  Please attach.</w:t>
            </w:r>
          </w:p>
        </w:tc>
        <w:tc>
          <w:tcPr>
            <w:tcW w:w="1481" w:type="dxa"/>
            <w:shd w:val="clear" w:color="auto" w:fill="auto"/>
          </w:tcPr>
          <w:p w:rsidR="00301AD4" w:rsidRPr="005D481F" w:rsidRDefault="00301AD4" w:rsidP="00ED648E">
            <w:pPr>
              <w:pStyle w:val="BodyText"/>
              <w:rPr>
                <w:b/>
              </w:rPr>
            </w:pPr>
          </w:p>
        </w:tc>
      </w:tr>
      <w:tr w:rsidR="00301AD4" w:rsidRPr="005D481F" w:rsidTr="00ED648E">
        <w:tc>
          <w:tcPr>
            <w:tcW w:w="12693" w:type="dxa"/>
            <w:shd w:val="clear" w:color="auto" w:fill="auto"/>
          </w:tcPr>
          <w:p w:rsidR="00301AD4" w:rsidRPr="005D481F" w:rsidRDefault="00301AD4" w:rsidP="006D039C">
            <w:pPr>
              <w:pStyle w:val="TableParagraph"/>
              <w:numPr>
                <w:ilvl w:val="0"/>
                <w:numId w:val="5"/>
              </w:numPr>
              <w:tabs>
                <w:tab w:val="left" w:pos="1134"/>
              </w:tabs>
              <w:ind w:left="1134" w:right="322" w:hanging="567"/>
              <w:rPr>
                <w:sz w:val="24"/>
                <w:szCs w:val="24"/>
              </w:rPr>
            </w:pPr>
            <w:r w:rsidRPr="005D481F">
              <w:rPr>
                <w:sz w:val="24"/>
                <w:szCs w:val="24"/>
              </w:rPr>
              <w:t>The child or young person hearing impairment impacts their ability to access and respond to the curriculum and they meet the threshold criteria set out in the Cognition and Learning Grid</w:t>
            </w:r>
            <w:r>
              <w:rPr>
                <w:sz w:val="24"/>
                <w:szCs w:val="24"/>
              </w:rPr>
              <w:t xml:space="preserve"> (please attach)</w:t>
            </w:r>
          </w:p>
        </w:tc>
        <w:tc>
          <w:tcPr>
            <w:tcW w:w="1481" w:type="dxa"/>
            <w:shd w:val="clear" w:color="auto" w:fill="auto"/>
          </w:tcPr>
          <w:p w:rsidR="00301AD4" w:rsidRPr="005D481F" w:rsidRDefault="00301AD4" w:rsidP="00ED648E">
            <w:pPr>
              <w:pStyle w:val="BodyText"/>
              <w:rPr>
                <w:b/>
              </w:rPr>
            </w:pPr>
          </w:p>
        </w:tc>
      </w:tr>
      <w:tr w:rsidR="00301AD4" w:rsidRPr="005D481F" w:rsidTr="00ED648E">
        <w:tc>
          <w:tcPr>
            <w:tcW w:w="12693" w:type="dxa"/>
            <w:shd w:val="clear" w:color="auto" w:fill="auto"/>
          </w:tcPr>
          <w:p w:rsidR="00301AD4" w:rsidRPr="005D481F" w:rsidRDefault="00301AD4" w:rsidP="006D039C">
            <w:pPr>
              <w:pStyle w:val="TableParagraph"/>
              <w:numPr>
                <w:ilvl w:val="0"/>
                <w:numId w:val="5"/>
              </w:numPr>
              <w:tabs>
                <w:tab w:val="left" w:pos="1134"/>
              </w:tabs>
              <w:ind w:left="1134" w:right="277" w:hanging="567"/>
              <w:rPr>
                <w:sz w:val="24"/>
                <w:szCs w:val="24"/>
              </w:rPr>
            </w:pPr>
            <w:r w:rsidRPr="005D481F">
              <w:rPr>
                <w:sz w:val="24"/>
                <w:szCs w:val="24"/>
              </w:rPr>
              <w:t>The child or young person has difficulties in making and sustaining peer relationships leading to concerns about social isolation, the risk of bullying and growing</w:t>
            </w:r>
            <w:r w:rsidRPr="005D481F">
              <w:rPr>
                <w:spacing w:val="-11"/>
                <w:sz w:val="24"/>
                <w:szCs w:val="24"/>
              </w:rPr>
              <w:t xml:space="preserve"> </w:t>
            </w:r>
            <w:r w:rsidRPr="005D481F">
              <w:rPr>
                <w:sz w:val="24"/>
                <w:szCs w:val="24"/>
              </w:rPr>
              <w:t>frustration and they meet the thres</w:t>
            </w:r>
            <w:r>
              <w:rPr>
                <w:sz w:val="24"/>
                <w:szCs w:val="24"/>
              </w:rPr>
              <w:t>hold criteria set out in the SEMHQ (please attach)</w:t>
            </w:r>
          </w:p>
          <w:p w:rsidR="00301AD4" w:rsidRPr="005D481F" w:rsidRDefault="00301AD4" w:rsidP="00ED648E">
            <w:pPr>
              <w:pStyle w:val="TableParagraph"/>
              <w:tabs>
                <w:tab w:val="left" w:pos="1134"/>
              </w:tabs>
              <w:ind w:left="1134" w:hanging="567"/>
              <w:rPr>
                <w:b/>
                <w:sz w:val="20"/>
              </w:rPr>
            </w:pPr>
          </w:p>
        </w:tc>
        <w:tc>
          <w:tcPr>
            <w:tcW w:w="1481" w:type="dxa"/>
            <w:shd w:val="clear" w:color="auto" w:fill="auto"/>
          </w:tcPr>
          <w:p w:rsidR="00301AD4" w:rsidRPr="005D481F" w:rsidRDefault="00301AD4" w:rsidP="00ED648E">
            <w:pPr>
              <w:pStyle w:val="BodyText"/>
              <w:rPr>
                <w:b/>
              </w:rPr>
            </w:pPr>
          </w:p>
        </w:tc>
      </w:tr>
      <w:tr w:rsidR="00301AD4" w:rsidRPr="005D481F" w:rsidTr="00ED648E">
        <w:tc>
          <w:tcPr>
            <w:tcW w:w="12693" w:type="dxa"/>
            <w:shd w:val="clear" w:color="auto" w:fill="auto"/>
          </w:tcPr>
          <w:p w:rsidR="00301AD4" w:rsidRPr="00301AD4" w:rsidRDefault="00301AD4" w:rsidP="006D039C">
            <w:pPr>
              <w:pStyle w:val="TableParagraph"/>
              <w:numPr>
                <w:ilvl w:val="0"/>
                <w:numId w:val="5"/>
              </w:numPr>
              <w:tabs>
                <w:tab w:val="left" w:pos="1134"/>
              </w:tabs>
              <w:ind w:left="1134" w:right="407" w:hanging="567"/>
              <w:rPr>
                <w:sz w:val="24"/>
                <w:szCs w:val="24"/>
              </w:rPr>
            </w:pPr>
            <w:r w:rsidRPr="005D481F">
              <w:rPr>
                <w:sz w:val="24"/>
                <w:szCs w:val="24"/>
              </w:rPr>
              <w:t>The child or young person meets threshold set out in the SEMHQ  because of emotional and/or behavioural difficulties including periods of withdrawal, disaffection and reluctance</w:t>
            </w:r>
            <w:r w:rsidRPr="005D481F">
              <w:rPr>
                <w:spacing w:val="-19"/>
                <w:sz w:val="24"/>
                <w:szCs w:val="24"/>
              </w:rPr>
              <w:t xml:space="preserve"> </w:t>
            </w:r>
            <w:r w:rsidRPr="005D481F">
              <w:rPr>
                <w:sz w:val="24"/>
                <w:szCs w:val="24"/>
              </w:rPr>
              <w:t>to attend</w:t>
            </w:r>
            <w:r w:rsidRPr="005D481F">
              <w:rPr>
                <w:spacing w:val="-10"/>
                <w:sz w:val="24"/>
                <w:szCs w:val="24"/>
              </w:rPr>
              <w:t xml:space="preserve"> </w:t>
            </w:r>
            <w:r w:rsidRPr="005D481F">
              <w:rPr>
                <w:sz w:val="24"/>
                <w:szCs w:val="24"/>
              </w:rPr>
              <w:t>school/setting</w:t>
            </w:r>
            <w:r>
              <w:rPr>
                <w:sz w:val="24"/>
                <w:szCs w:val="24"/>
              </w:rPr>
              <w:t xml:space="preserve"> (please attach)</w:t>
            </w:r>
          </w:p>
        </w:tc>
        <w:tc>
          <w:tcPr>
            <w:tcW w:w="1481" w:type="dxa"/>
            <w:shd w:val="clear" w:color="auto" w:fill="auto"/>
          </w:tcPr>
          <w:p w:rsidR="00301AD4" w:rsidRPr="005D481F" w:rsidRDefault="00301AD4" w:rsidP="00ED648E">
            <w:pPr>
              <w:pStyle w:val="BodyText"/>
              <w:rPr>
                <w:b/>
              </w:rPr>
            </w:pPr>
          </w:p>
        </w:tc>
      </w:tr>
      <w:tr w:rsidR="00301AD4" w:rsidRPr="005D481F" w:rsidTr="00ED648E">
        <w:tc>
          <w:tcPr>
            <w:tcW w:w="12693" w:type="dxa"/>
            <w:shd w:val="clear" w:color="auto" w:fill="auto"/>
          </w:tcPr>
          <w:p w:rsidR="00301AD4" w:rsidRPr="005D481F" w:rsidRDefault="00301AD4" w:rsidP="006D039C">
            <w:pPr>
              <w:pStyle w:val="TableParagraph"/>
              <w:numPr>
                <w:ilvl w:val="0"/>
                <w:numId w:val="5"/>
              </w:numPr>
              <w:tabs>
                <w:tab w:val="left" w:pos="1134"/>
              </w:tabs>
              <w:ind w:left="1134" w:right="190" w:hanging="567"/>
              <w:rPr>
                <w:sz w:val="24"/>
                <w:szCs w:val="24"/>
              </w:rPr>
            </w:pPr>
            <w:r w:rsidRPr="005D481F">
              <w:rPr>
                <w:sz w:val="24"/>
                <w:szCs w:val="24"/>
              </w:rPr>
              <w:t>The child or young person needs  adapted materials and/or a level of support beyond that which is realistic at SEND support</w:t>
            </w:r>
          </w:p>
        </w:tc>
        <w:tc>
          <w:tcPr>
            <w:tcW w:w="1481" w:type="dxa"/>
            <w:shd w:val="clear" w:color="auto" w:fill="auto"/>
          </w:tcPr>
          <w:p w:rsidR="00301AD4" w:rsidRPr="005D481F" w:rsidRDefault="00301AD4" w:rsidP="00ED648E">
            <w:pPr>
              <w:pStyle w:val="BodyText"/>
              <w:rPr>
                <w:b/>
              </w:rPr>
            </w:pPr>
          </w:p>
        </w:tc>
      </w:tr>
    </w:tbl>
    <w:p w:rsidR="00301AD4" w:rsidRDefault="00301AD4" w:rsidP="00301AD4">
      <w:pPr>
        <w:pStyle w:val="BodyText"/>
        <w:rPr>
          <w:b/>
        </w:rPr>
      </w:pPr>
    </w:p>
    <w:p w:rsidR="00301AD4" w:rsidRPr="005D481F" w:rsidRDefault="00301AD4" w:rsidP="00301AD4">
      <w:pPr>
        <w:pStyle w:val="Heading9"/>
        <w:spacing w:before="0"/>
        <w:rPr>
          <w:b w:val="0"/>
          <w:i w:val="0"/>
        </w:rPr>
      </w:pPr>
    </w:p>
    <w:p w:rsidR="00C21D92" w:rsidRDefault="00C21D92" w:rsidP="00FB6AB3">
      <w:pPr>
        <w:pStyle w:val="Heading6"/>
        <w:spacing w:before="0" w:line="240" w:lineRule="auto"/>
        <w:ind w:right="273"/>
      </w:pPr>
    </w:p>
    <w:p w:rsidR="008735C4" w:rsidRDefault="008735C4" w:rsidP="008735C4">
      <w:pPr>
        <w:keepNext/>
        <w:keepLines/>
        <w:ind w:right="273"/>
        <w:outlineLvl w:val="5"/>
      </w:pPr>
    </w:p>
    <w:p w:rsidR="00B62EB1" w:rsidRPr="00B62EB1" w:rsidRDefault="00B62EB1" w:rsidP="00B62EB1"/>
    <w:sectPr w:rsidR="00B62EB1" w:rsidRPr="00B62EB1" w:rsidSect="00C21D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5A" w:rsidRDefault="0053065A" w:rsidP="003E6FB6">
      <w:pPr>
        <w:spacing w:after="0" w:line="240" w:lineRule="auto"/>
      </w:pPr>
      <w:r>
        <w:separator/>
      </w:r>
    </w:p>
  </w:endnote>
  <w:endnote w:type="continuationSeparator" w:id="0">
    <w:p w:rsidR="0053065A" w:rsidRDefault="0053065A" w:rsidP="003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08455"/>
      <w:docPartObj>
        <w:docPartGallery w:val="Page Numbers (Bottom of Page)"/>
        <w:docPartUnique/>
      </w:docPartObj>
    </w:sdtPr>
    <w:sdtEndPr>
      <w:rPr>
        <w:noProof/>
      </w:rPr>
    </w:sdtEndPr>
    <w:sdtContent>
      <w:p w:rsidR="0053065A" w:rsidRDefault="0053065A">
        <w:pPr>
          <w:pStyle w:val="Footer"/>
          <w:jc w:val="center"/>
        </w:pPr>
        <w:r>
          <w:fldChar w:fldCharType="begin"/>
        </w:r>
        <w:r>
          <w:instrText xml:space="preserve"> PAGE   \* MERGEFORMAT </w:instrText>
        </w:r>
        <w:r>
          <w:fldChar w:fldCharType="separate"/>
        </w:r>
        <w:r w:rsidR="007824D0">
          <w:rPr>
            <w:noProof/>
          </w:rPr>
          <w:t>1</w:t>
        </w:r>
        <w:r>
          <w:rPr>
            <w:noProof/>
          </w:rPr>
          <w:fldChar w:fldCharType="end"/>
        </w:r>
      </w:p>
    </w:sdtContent>
  </w:sdt>
  <w:p w:rsidR="0053065A" w:rsidRDefault="0053065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40944"/>
      <w:docPartObj>
        <w:docPartGallery w:val="Page Numbers (Bottom of Page)"/>
        <w:docPartUnique/>
      </w:docPartObj>
    </w:sdtPr>
    <w:sdtEndPr>
      <w:rPr>
        <w:noProof/>
      </w:rPr>
    </w:sdtEndPr>
    <w:sdtContent>
      <w:p w:rsidR="0053065A" w:rsidRDefault="0053065A">
        <w:pPr>
          <w:pStyle w:val="Footer"/>
          <w:jc w:val="center"/>
        </w:pPr>
        <w:r>
          <w:fldChar w:fldCharType="begin"/>
        </w:r>
        <w:r>
          <w:instrText xml:space="preserve"> PAGE   \* MERGEFORMAT </w:instrText>
        </w:r>
        <w:r>
          <w:fldChar w:fldCharType="separate"/>
        </w:r>
        <w:r w:rsidR="007824D0">
          <w:rPr>
            <w:noProof/>
          </w:rPr>
          <w:t>17</w:t>
        </w:r>
        <w:r>
          <w:rPr>
            <w:noProof/>
          </w:rPr>
          <w:fldChar w:fldCharType="end"/>
        </w:r>
      </w:p>
    </w:sdtContent>
  </w:sdt>
  <w:p w:rsidR="0053065A" w:rsidRDefault="005306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5A" w:rsidRDefault="0053065A" w:rsidP="003E6FB6">
      <w:pPr>
        <w:spacing w:after="0" w:line="240" w:lineRule="auto"/>
      </w:pPr>
      <w:r>
        <w:separator/>
      </w:r>
    </w:p>
  </w:footnote>
  <w:footnote w:type="continuationSeparator" w:id="0">
    <w:p w:rsidR="0053065A" w:rsidRDefault="0053065A" w:rsidP="003E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EBC"/>
    <w:multiLevelType w:val="hybridMultilevel"/>
    <w:tmpl w:val="B306A51A"/>
    <w:lvl w:ilvl="0" w:tplc="275091D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 w15:restartNumberingAfterBreak="0">
    <w:nsid w:val="084D26DE"/>
    <w:multiLevelType w:val="hybridMultilevel"/>
    <w:tmpl w:val="7F28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49D"/>
    <w:multiLevelType w:val="hybridMultilevel"/>
    <w:tmpl w:val="BABA1F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74DEC"/>
    <w:multiLevelType w:val="hybridMultilevel"/>
    <w:tmpl w:val="3628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35967"/>
    <w:multiLevelType w:val="hybridMultilevel"/>
    <w:tmpl w:val="4B54253E"/>
    <w:lvl w:ilvl="0" w:tplc="4D2CDF48">
      <w:start w:val="4"/>
      <w:numFmt w:val="decimal"/>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46640"/>
    <w:multiLevelType w:val="hybridMultilevel"/>
    <w:tmpl w:val="083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964A8"/>
    <w:multiLevelType w:val="hybridMultilevel"/>
    <w:tmpl w:val="8E8A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914CBF"/>
    <w:multiLevelType w:val="hybridMultilevel"/>
    <w:tmpl w:val="D374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B78D2"/>
    <w:multiLevelType w:val="hybridMultilevel"/>
    <w:tmpl w:val="D7B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F7EC6"/>
    <w:multiLevelType w:val="hybridMultilevel"/>
    <w:tmpl w:val="7B3AF386"/>
    <w:lvl w:ilvl="0" w:tplc="27509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93C56"/>
    <w:multiLevelType w:val="hybridMultilevel"/>
    <w:tmpl w:val="DEDE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109EB"/>
    <w:multiLevelType w:val="hybridMultilevel"/>
    <w:tmpl w:val="5C685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E0E93"/>
    <w:multiLevelType w:val="hybridMultilevel"/>
    <w:tmpl w:val="1BB8D850"/>
    <w:lvl w:ilvl="0" w:tplc="275091D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3" w15:restartNumberingAfterBreak="0">
    <w:nsid w:val="51050453"/>
    <w:multiLevelType w:val="hybridMultilevel"/>
    <w:tmpl w:val="1986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D4CE1"/>
    <w:multiLevelType w:val="hybridMultilevel"/>
    <w:tmpl w:val="AEE2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44294"/>
    <w:multiLevelType w:val="hybridMultilevel"/>
    <w:tmpl w:val="7DE8C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72FE8"/>
    <w:multiLevelType w:val="hybridMultilevel"/>
    <w:tmpl w:val="1DC2F8FC"/>
    <w:lvl w:ilvl="0" w:tplc="27509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942DD"/>
    <w:multiLevelType w:val="hybridMultilevel"/>
    <w:tmpl w:val="E3FE1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CC7914"/>
    <w:multiLevelType w:val="hybridMultilevel"/>
    <w:tmpl w:val="EC0E783E"/>
    <w:lvl w:ilvl="0" w:tplc="05284AB8">
      <w:start w:val="1"/>
      <w:numFmt w:val="decimal"/>
      <w:lvlText w:val="%1."/>
      <w:lvlJc w:val="left"/>
      <w:pPr>
        <w:ind w:left="644"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9" w15:restartNumberingAfterBreak="0">
    <w:nsid w:val="64E14D0A"/>
    <w:multiLevelType w:val="hybridMultilevel"/>
    <w:tmpl w:val="2AB8474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2723A"/>
    <w:multiLevelType w:val="hybridMultilevel"/>
    <w:tmpl w:val="CE923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06B68"/>
    <w:multiLevelType w:val="hybridMultilevel"/>
    <w:tmpl w:val="920A3564"/>
    <w:lvl w:ilvl="0" w:tplc="08090001">
      <w:start w:val="1"/>
      <w:numFmt w:val="bullet"/>
      <w:lvlText w:val=""/>
      <w:lvlJc w:val="left"/>
      <w:pPr>
        <w:ind w:left="302" w:hanging="183"/>
      </w:pPr>
      <w:rPr>
        <w:rFonts w:ascii="Symbol" w:hAnsi="Symbol" w:hint="default"/>
        <w:w w:val="100"/>
        <w:sz w:val="16"/>
        <w:szCs w:val="16"/>
      </w:rPr>
    </w:lvl>
    <w:lvl w:ilvl="1" w:tplc="B9B86EEA">
      <w:start w:val="1"/>
      <w:numFmt w:val="bullet"/>
      <w:lvlText w:val="•"/>
      <w:lvlJc w:val="left"/>
      <w:pPr>
        <w:ind w:left="708" w:hanging="183"/>
      </w:pPr>
      <w:rPr>
        <w:rFonts w:hint="default"/>
      </w:rPr>
    </w:lvl>
    <w:lvl w:ilvl="2" w:tplc="7FEC276C">
      <w:start w:val="1"/>
      <w:numFmt w:val="bullet"/>
      <w:lvlText w:val="•"/>
      <w:lvlJc w:val="left"/>
      <w:pPr>
        <w:ind w:left="1116" w:hanging="183"/>
      </w:pPr>
      <w:rPr>
        <w:rFonts w:hint="default"/>
      </w:rPr>
    </w:lvl>
    <w:lvl w:ilvl="3" w:tplc="A2FE6378">
      <w:start w:val="1"/>
      <w:numFmt w:val="bullet"/>
      <w:lvlText w:val="•"/>
      <w:lvlJc w:val="left"/>
      <w:pPr>
        <w:ind w:left="1525" w:hanging="183"/>
      </w:pPr>
      <w:rPr>
        <w:rFonts w:hint="default"/>
      </w:rPr>
    </w:lvl>
    <w:lvl w:ilvl="4" w:tplc="7960C3AE">
      <w:start w:val="1"/>
      <w:numFmt w:val="bullet"/>
      <w:lvlText w:val="•"/>
      <w:lvlJc w:val="left"/>
      <w:pPr>
        <w:ind w:left="1933" w:hanging="183"/>
      </w:pPr>
      <w:rPr>
        <w:rFonts w:hint="default"/>
      </w:rPr>
    </w:lvl>
    <w:lvl w:ilvl="5" w:tplc="8DB60E36">
      <w:start w:val="1"/>
      <w:numFmt w:val="bullet"/>
      <w:lvlText w:val="•"/>
      <w:lvlJc w:val="left"/>
      <w:pPr>
        <w:ind w:left="2341" w:hanging="183"/>
      </w:pPr>
      <w:rPr>
        <w:rFonts w:hint="default"/>
      </w:rPr>
    </w:lvl>
    <w:lvl w:ilvl="6" w:tplc="938CE2B2">
      <w:start w:val="1"/>
      <w:numFmt w:val="bullet"/>
      <w:lvlText w:val="•"/>
      <w:lvlJc w:val="left"/>
      <w:pPr>
        <w:ind w:left="2750" w:hanging="183"/>
      </w:pPr>
      <w:rPr>
        <w:rFonts w:hint="default"/>
      </w:rPr>
    </w:lvl>
    <w:lvl w:ilvl="7" w:tplc="5DAE3D64">
      <w:start w:val="1"/>
      <w:numFmt w:val="bullet"/>
      <w:lvlText w:val="•"/>
      <w:lvlJc w:val="left"/>
      <w:pPr>
        <w:ind w:left="3158" w:hanging="183"/>
      </w:pPr>
      <w:rPr>
        <w:rFonts w:hint="default"/>
      </w:rPr>
    </w:lvl>
    <w:lvl w:ilvl="8" w:tplc="72405ABC">
      <w:start w:val="1"/>
      <w:numFmt w:val="bullet"/>
      <w:lvlText w:val="•"/>
      <w:lvlJc w:val="left"/>
      <w:pPr>
        <w:ind w:left="3566" w:hanging="183"/>
      </w:pPr>
      <w:rPr>
        <w:rFonts w:hint="default"/>
      </w:rPr>
    </w:lvl>
  </w:abstractNum>
  <w:abstractNum w:abstractNumId="22" w15:restartNumberingAfterBreak="0">
    <w:nsid w:val="70A77C9E"/>
    <w:multiLevelType w:val="hybridMultilevel"/>
    <w:tmpl w:val="A462C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C56623"/>
    <w:multiLevelType w:val="hybridMultilevel"/>
    <w:tmpl w:val="3D8C8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23"/>
  </w:num>
  <w:num w:numId="5">
    <w:abstractNumId w:val="21"/>
  </w:num>
  <w:num w:numId="6">
    <w:abstractNumId w:val="12"/>
  </w:num>
  <w:num w:numId="7">
    <w:abstractNumId w:val="16"/>
  </w:num>
  <w:num w:numId="8">
    <w:abstractNumId w:val="0"/>
  </w:num>
  <w:num w:numId="9">
    <w:abstractNumId w:val="9"/>
  </w:num>
  <w:num w:numId="10">
    <w:abstractNumId w:val="20"/>
  </w:num>
  <w:num w:numId="11">
    <w:abstractNumId w:val="18"/>
  </w:num>
  <w:num w:numId="12">
    <w:abstractNumId w:val="13"/>
  </w:num>
  <w:num w:numId="13">
    <w:abstractNumId w:val="22"/>
  </w:num>
  <w:num w:numId="14">
    <w:abstractNumId w:val="8"/>
  </w:num>
  <w:num w:numId="15">
    <w:abstractNumId w:val="3"/>
  </w:num>
  <w:num w:numId="16">
    <w:abstractNumId w:val="5"/>
  </w:num>
  <w:num w:numId="17">
    <w:abstractNumId w:val="1"/>
  </w:num>
  <w:num w:numId="18">
    <w:abstractNumId w:val="11"/>
  </w:num>
  <w:num w:numId="19">
    <w:abstractNumId w:val="17"/>
  </w:num>
  <w:num w:numId="20">
    <w:abstractNumId w:val="2"/>
  </w:num>
  <w:num w:numId="21">
    <w:abstractNumId w:val="4"/>
  </w:num>
  <w:num w:numId="22">
    <w:abstractNumId w:val="7"/>
  </w:num>
  <w:num w:numId="23">
    <w:abstractNumId w:val="19"/>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92"/>
    <w:rsid w:val="00017497"/>
    <w:rsid w:val="00040502"/>
    <w:rsid w:val="000E6E1D"/>
    <w:rsid w:val="00301AD4"/>
    <w:rsid w:val="003721AE"/>
    <w:rsid w:val="003E6FB6"/>
    <w:rsid w:val="0053065A"/>
    <w:rsid w:val="00580A80"/>
    <w:rsid w:val="005E6E1E"/>
    <w:rsid w:val="00600C14"/>
    <w:rsid w:val="006B1F36"/>
    <w:rsid w:val="006D039C"/>
    <w:rsid w:val="00723E7E"/>
    <w:rsid w:val="007733AB"/>
    <w:rsid w:val="007824D0"/>
    <w:rsid w:val="00787E2D"/>
    <w:rsid w:val="007D432A"/>
    <w:rsid w:val="00812522"/>
    <w:rsid w:val="00841B91"/>
    <w:rsid w:val="008735C4"/>
    <w:rsid w:val="008A177D"/>
    <w:rsid w:val="009168AA"/>
    <w:rsid w:val="00942CD8"/>
    <w:rsid w:val="00983BDC"/>
    <w:rsid w:val="009A72D3"/>
    <w:rsid w:val="009F1E2A"/>
    <w:rsid w:val="009F6827"/>
    <w:rsid w:val="00A93BC4"/>
    <w:rsid w:val="00A97A91"/>
    <w:rsid w:val="00AD5031"/>
    <w:rsid w:val="00AF488C"/>
    <w:rsid w:val="00B35CCC"/>
    <w:rsid w:val="00B62EB1"/>
    <w:rsid w:val="00B94668"/>
    <w:rsid w:val="00BB4696"/>
    <w:rsid w:val="00BE4BDA"/>
    <w:rsid w:val="00C21D92"/>
    <w:rsid w:val="00CA0B2E"/>
    <w:rsid w:val="00D41897"/>
    <w:rsid w:val="00DB5120"/>
    <w:rsid w:val="00EB0FF9"/>
    <w:rsid w:val="00ED648E"/>
    <w:rsid w:val="00F17015"/>
    <w:rsid w:val="00FB6AB3"/>
    <w:rsid w:val="00FC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A5F32-0A5B-47F6-A28E-6F3C2AC3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92"/>
    <w:rPr>
      <w:rFonts w:ascii="Calibri" w:eastAsia="Calibri" w:hAnsi="Calibri" w:cs="Times New Roman"/>
    </w:rPr>
  </w:style>
  <w:style w:type="paragraph" w:styleId="Heading4">
    <w:name w:val="heading 4"/>
    <w:basedOn w:val="Normal"/>
    <w:next w:val="Normal"/>
    <w:link w:val="Heading4Char"/>
    <w:uiPriority w:val="9"/>
    <w:semiHidden/>
    <w:unhideWhenUsed/>
    <w:qFormat/>
    <w:rsid w:val="006B1F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21D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link w:val="Heading9Char"/>
    <w:uiPriority w:val="1"/>
    <w:qFormat/>
    <w:rsid w:val="006B1F36"/>
    <w:pPr>
      <w:widowControl w:val="0"/>
      <w:spacing w:before="47" w:after="0" w:line="240" w:lineRule="auto"/>
      <w:ind w:left="112" w:right="106"/>
      <w:outlineLvl w:val="8"/>
    </w:pPr>
    <w:rPr>
      <w:rFonts w:ascii="Arial" w:eastAsia="Arial" w:hAnsi="Arial" w:cs="Arial"/>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B1F36"/>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C21D92"/>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1"/>
    <w:rsid w:val="006B1F36"/>
    <w:rPr>
      <w:rFonts w:ascii="Arial" w:eastAsia="Arial" w:hAnsi="Arial" w:cs="Arial"/>
      <w:b/>
      <w:bCs/>
      <w:i/>
      <w:sz w:val="24"/>
      <w:szCs w:val="24"/>
      <w:lang w:val="en-US"/>
    </w:rPr>
  </w:style>
  <w:style w:type="paragraph" w:styleId="BodyText">
    <w:name w:val="Body Text"/>
    <w:basedOn w:val="Normal"/>
    <w:link w:val="BodyTextChar"/>
    <w:uiPriority w:val="1"/>
    <w:qFormat/>
    <w:rsid w:val="00C21D92"/>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21D92"/>
    <w:rPr>
      <w:rFonts w:ascii="Arial" w:eastAsia="Arial" w:hAnsi="Arial" w:cs="Arial"/>
      <w:sz w:val="24"/>
      <w:szCs w:val="24"/>
      <w:lang w:val="en-US"/>
    </w:rPr>
  </w:style>
  <w:style w:type="paragraph" w:customStyle="1" w:styleId="TableParagraph">
    <w:name w:val="Table Paragraph"/>
    <w:basedOn w:val="Normal"/>
    <w:uiPriority w:val="1"/>
    <w:qFormat/>
    <w:rsid w:val="00C21D92"/>
    <w:pPr>
      <w:widowControl w:val="0"/>
      <w:spacing w:after="0" w:line="240" w:lineRule="auto"/>
      <w:ind w:left="103"/>
    </w:pPr>
    <w:rPr>
      <w:rFonts w:ascii="Arial" w:eastAsia="Arial" w:hAnsi="Arial" w:cs="Arial"/>
      <w:lang w:val="en-US"/>
    </w:rPr>
  </w:style>
  <w:style w:type="paragraph" w:styleId="ListParagraph">
    <w:name w:val="List Paragraph"/>
    <w:basedOn w:val="Normal"/>
    <w:uiPriority w:val="34"/>
    <w:qFormat/>
    <w:rsid w:val="00C21D92"/>
    <w:pPr>
      <w:widowControl w:val="0"/>
      <w:spacing w:after="0" w:line="240" w:lineRule="auto"/>
      <w:ind w:left="473" w:hanging="361"/>
    </w:pPr>
    <w:rPr>
      <w:rFonts w:ascii="Arial" w:eastAsia="Arial" w:hAnsi="Arial" w:cs="Arial"/>
      <w:lang w:val="en-US"/>
    </w:rPr>
  </w:style>
  <w:style w:type="paragraph" w:styleId="Footer">
    <w:name w:val="footer"/>
    <w:basedOn w:val="Normal"/>
    <w:link w:val="FooterChar"/>
    <w:uiPriority w:val="99"/>
    <w:unhideWhenUsed/>
    <w:rsid w:val="006B1F36"/>
    <w:pPr>
      <w:tabs>
        <w:tab w:val="center" w:pos="4513"/>
        <w:tab w:val="right" w:pos="9026"/>
      </w:tabs>
    </w:pPr>
  </w:style>
  <w:style w:type="character" w:customStyle="1" w:styleId="FooterChar">
    <w:name w:val="Footer Char"/>
    <w:basedOn w:val="DefaultParagraphFont"/>
    <w:link w:val="Footer"/>
    <w:uiPriority w:val="99"/>
    <w:rsid w:val="006B1F36"/>
    <w:rPr>
      <w:rFonts w:ascii="Calibri" w:eastAsia="Calibri" w:hAnsi="Calibri" w:cs="Times New Roman"/>
    </w:rPr>
  </w:style>
  <w:style w:type="paragraph" w:styleId="Header">
    <w:name w:val="header"/>
    <w:basedOn w:val="Normal"/>
    <w:link w:val="HeaderChar"/>
    <w:uiPriority w:val="99"/>
    <w:unhideWhenUsed/>
    <w:rsid w:val="006B1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F36"/>
    <w:rPr>
      <w:rFonts w:ascii="Calibri" w:eastAsia="Calibri" w:hAnsi="Calibri" w:cs="Times New Roman"/>
    </w:rPr>
  </w:style>
  <w:style w:type="paragraph" w:customStyle="1" w:styleId="Default">
    <w:name w:val="Default"/>
    <w:basedOn w:val="Normal"/>
    <w:rsid w:val="006B1F36"/>
    <w:pPr>
      <w:autoSpaceDE w:val="0"/>
      <w:autoSpaceDN w:val="0"/>
      <w:spacing w:after="0" w:line="240" w:lineRule="auto"/>
    </w:pPr>
    <w:rPr>
      <w:rFonts w:ascii="Arial" w:eastAsia="Cambria" w:hAnsi="Arial" w:cs="Arial"/>
      <w:color w:val="000000"/>
      <w:sz w:val="24"/>
      <w:szCs w:val="24"/>
      <w:lang w:eastAsia="en-GB"/>
    </w:rPr>
  </w:style>
  <w:style w:type="character" w:styleId="Hyperlink">
    <w:name w:val="Hyperlink"/>
    <w:uiPriority w:val="99"/>
    <w:unhideWhenUsed/>
    <w:rsid w:val="006B1F36"/>
    <w:rPr>
      <w:color w:val="0000FF"/>
      <w:u w:val="single"/>
    </w:rPr>
  </w:style>
  <w:style w:type="paragraph" w:styleId="BalloonText">
    <w:name w:val="Balloon Text"/>
    <w:basedOn w:val="Normal"/>
    <w:link w:val="BalloonTextChar"/>
    <w:uiPriority w:val="99"/>
    <w:semiHidden/>
    <w:unhideWhenUsed/>
    <w:rsid w:val="006B1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36"/>
    <w:rPr>
      <w:rFonts w:ascii="Tahoma" w:eastAsia="Calibri" w:hAnsi="Tahoma" w:cs="Tahoma"/>
      <w:sz w:val="16"/>
      <w:szCs w:val="16"/>
    </w:rPr>
  </w:style>
  <w:style w:type="table" w:styleId="TableGrid">
    <w:name w:val="Table Grid"/>
    <w:basedOn w:val="TableNormal"/>
    <w:uiPriority w:val="59"/>
    <w:rsid w:val="009F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1E2A"/>
    <w:rPr>
      <w:sz w:val="16"/>
      <w:szCs w:val="16"/>
    </w:rPr>
  </w:style>
  <w:style w:type="paragraph" w:styleId="CommentText">
    <w:name w:val="annotation text"/>
    <w:basedOn w:val="Normal"/>
    <w:link w:val="CommentTextChar"/>
    <w:uiPriority w:val="99"/>
    <w:semiHidden/>
    <w:unhideWhenUsed/>
    <w:rsid w:val="009F1E2A"/>
    <w:pPr>
      <w:spacing w:line="240" w:lineRule="auto"/>
    </w:pPr>
    <w:rPr>
      <w:sz w:val="20"/>
      <w:szCs w:val="20"/>
    </w:rPr>
  </w:style>
  <w:style w:type="character" w:customStyle="1" w:styleId="CommentTextChar">
    <w:name w:val="Comment Text Char"/>
    <w:basedOn w:val="DefaultParagraphFont"/>
    <w:link w:val="CommentText"/>
    <w:uiPriority w:val="99"/>
    <w:semiHidden/>
    <w:rsid w:val="009F1E2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6EF57685</Template>
  <TotalTime>1</TotalTime>
  <Pages>17</Pages>
  <Words>3053</Words>
  <Characters>17404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Stella</dc:creator>
  <cp:lastModifiedBy>Amy Johnstone</cp:lastModifiedBy>
  <cp:revision>2</cp:revision>
  <dcterms:created xsi:type="dcterms:W3CDTF">2020-03-13T14:10:00Z</dcterms:created>
  <dcterms:modified xsi:type="dcterms:W3CDTF">2020-03-13T14:10:00Z</dcterms:modified>
</cp:coreProperties>
</file>