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51" w:rsidRDefault="00037051" w:rsidP="00037051">
      <w:pPr>
        <w:jc w:val="center"/>
        <w:rPr>
          <w:rFonts w:ascii="NTPreCursivefk" w:hAnsi="NTPreCursivefk"/>
          <w:b/>
          <w:sz w:val="28"/>
          <w:u w:val="single"/>
        </w:rPr>
      </w:pPr>
      <w:r>
        <w:rPr>
          <w:rFonts w:ascii="NTPreCursivefk" w:hAnsi="NTPreCursivefk"/>
          <w:b/>
          <w:noProof/>
          <w:sz w:val="28"/>
          <w:u w:val="single"/>
          <w:lang w:eastAsia="en-GB"/>
        </w:rPr>
        <w:drawing>
          <wp:inline distT="0" distB="0" distL="0" distR="0" wp14:anchorId="06DADD19">
            <wp:extent cx="1494790" cy="135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183" cy="1368294"/>
                    </a:xfrm>
                    <a:prstGeom prst="rect">
                      <a:avLst/>
                    </a:prstGeom>
                    <a:noFill/>
                  </pic:spPr>
                </pic:pic>
              </a:graphicData>
            </a:graphic>
          </wp:inline>
        </w:drawing>
      </w:r>
    </w:p>
    <w:p w:rsidR="00537B22" w:rsidRPr="001140A5" w:rsidRDefault="006E052D" w:rsidP="00AA3B52">
      <w:pPr>
        <w:jc w:val="center"/>
        <w:rPr>
          <w:rFonts w:ascii="NTPreCursivefk" w:hAnsi="NTPreCursivefk"/>
          <w:b/>
          <w:sz w:val="28"/>
        </w:rPr>
      </w:pPr>
      <w:r w:rsidRPr="000F717A">
        <w:rPr>
          <w:rFonts w:ascii="NTPreCursivefk" w:hAnsi="NTPreCursivefk"/>
          <w:b/>
          <w:sz w:val="28"/>
          <w:u w:val="single"/>
        </w:rPr>
        <w:t xml:space="preserve">St Joseph’s Catholic </w:t>
      </w:r>
      <w:r w:rsidR="00EC2681">
        <w:rPr>
          <w:rFonts w:ascii="NTPreCursivefk" w:hAnsi="NTPreCursivefk"/>
          <w:b/>
          <w:sz w:val="28"/>
          <w:u w:val="single"/>
        </w:rPr>
        <w:t>Voluntary Academy</w:t>
      </w:r>
      <w:r w:rsidR="00465848">
        <w:rPr>
          <w:rFonts w:ascii="NTPreCursivefk" w:hAnsi="NTPreCursivefk"/>
          <w:b/>
          <w:sz w:val="28"/>
          <w:u w:val="single"/>
        </w:rPr>
        <w:t xml:space="preserve"> SEN</w:t>
      </w:r>
      <w:r w:rsidR="00EA559E">
        <w:rPr>
          <w:rFonts w:ascii="NTPreCursivefk" w:hAnsi="NTPreCursivefk"/>
          <w:b/>
          <w:sz w:val="28"/>
          <w:u w:val="single"/>
        </w:rPr>
        <w:t>D</w:t>
      </w:r>
      <w:r w:rsidR="00465848">
        <w:rPr>
          <w:rFonts w:ascii="NTPreCursivefk" w:hAnsi="NTPreCursivefk"/>
          <w:b/>
          <w:sz w:val="28"/>
          <w:u w:val="single"/>
        </w:rPr>
        <w:t xml:space="preserve"> Information R</w:t>
      </w:r>
      <w:r w:rsidR="00AA3B52" w:rsidRPr="000F717A">
        <w:rPr>
          <w:rFonts w:ascii="NTPreCursivefk" w:hAnsi="NTPreCursivefk"/>
          <w:b/>
          <w:sz w:val="28"/>
          <w:u w:val="single"/>
        </w:rPr>
        <w:t>eport</w:t>
      </w:r>
      <w:r w:rsidR="001140A5">
        <w:rPr>
          <w:rFonts w:ascii="NTPreCursivefk" w:hAnsi="NTPreCursivefk"/>
          <w:b/>
          <w:sz w:val="28"/>
          <w:u w:val="single"/>
        </w:rPr>
        <w:t xml:space="preserve"> – </w:t>
      </w:r>
      <w:r w:rsidR="001140A5" w:rsidRPr="001140A5">
        <w:rPr>
          <w:rFonts w:ascii="NTPreCursivefk" w:hAnsi="NTPreCursivefk"/>
          <w:b/>
          <w:sz w:val="28"/>
        </w:rPr>
        <w:t>Amended April 2020</w:t>
      </w:r>
    </w:p>
    <w:p w:rsidR="00EC2681" w:rsidRPr="007D40D0" w:rsidRDefault="00EC2681" w:rsidP="00EC2681">
      <w:pPr>
        <w:rPr>
          <w:rFonts w:ascii="NTPreCursivefk" w:hAnsi="NTPreCursivefk"/>
          <w:sz w:val="28"/>
        </w:rPr>
      </w:pPr>
      <w:r w:rsidRPr="007D40D0">
        <w:rPr>
          <w:rFonts w:ascii="NTPreCursivefk" w:hAnsi="NTPreCursivefk"/>
          <w:sz w:val="28"/>
        </w:rPr>
        <w:t xml:space="preserve">Welcome to St Joseph’s Catholic Voluntary Academy SEND Information Report. All schools have a duty to publish information on their websites about the implementation of the policy for children with Special </w:t>
      </w:r>
      <w:r w:rsidR="00D01008" w:rsidRPr="007D40D0">
        <w:rPr>
          <w:rFonts w:ascii="NTPreCursivefk" w:hAnsi="NTPreCursivefk"/>
          <w:sz w:val="28"/>
        </w:rPr>
        <w:t>Educational</w:t>
      </w:r>
      <w:r w:rsidRPr="007D40D0">
        <w:rPr>
          <w:rFonts w:ascii="NTPreCursivefk" w:hAnsi="NTPreCursivefk"/>
          <w:sz w:val="28"/>
        </w:rPr>
        <w:t xml:space="preserve"> Needs and Disabilities</w:t>
      </w:r>
      <w:r w:rsidR="00D01008" w:rsidRPr="007D40D0">
        <w:rPr>
          <w:rFonts w:ascii="NTPreCursivefk" w:hAnsi="NTPreCursivefk"/>
          <w:sz w:val="28"/>
        </w:rPr>
        <w:t xml:space="preserve"> (SEND). If you require any further information then </w:t>
      </w:r>
      <w:r w:rsidR="006F6071">
        <w:rPr>
          <w:rFonts w:ascii="NTPreCursivefk" w:hAnsi="NTPreCursivefk"/>
          <w:sz w:val="28"/>
        </w:rPr>
        <w:t>please contact the SENCO (</w:t>
      </w:r>
      <w:proofErr w:type="spellStart"/>
      <w:r w:rsidR="006F6071">
        <w:rPr>
          <w:rFonts w:ascii="NTPreCursivefk" w:hAnsi="NTPreCursivefk"/>
          <w:sz w:val="28"/>
        </w:rPr>
        <w:t>MIiss</w:t>
      </w:r>
      <w:proofErr w:type="spellEnd"/>
      <w:r w:rsidR="006F6071">
        <w:rPr>
          <w:rFonts w:ascii="NTPreCursivefk" w:hAnsi="NTPreCursivefk"/>
          <w:sz w:val="28"/>
        </w:rPr>
        <w:t xml:space="preserve"> </w:t>
      </w:r>
      <w:r w:rsidR="00D01008" w:rsidRPr="007D40D0">
        <w:rPr>
          <w:rFonts w:ascii="NTPreCursivefk" w:hAnsi="NTPreCursivefk"/>
          <w:sz w:val="28"/>
        </w:rPr>
        <w:t>A Johnstone) on the details below.</w:t>
      </w:r>
    </w:p>
    <w:tbl>
      <w:tblPr>
        <w:tblStyle w:val="TableGrid"/>
        <w:tblW w:w="11023" w:type="dxa"/>
        <w:tblLook w:val="04A0" w:firstRow="1" w:lastRow="0" w:firstColumn="1" w:lastColumn="0" w:noHBand="0" w:noVBand="1"/>
      </w:tblPr>
      <w:tblGrid>
        <w:gridCol w:w="4503"/>
        <w:gridCol w:w="6520"/>
      </w:tblGrid>
      <w:tr w:rsidR="00AA3B52" w:rsidRPr="000F717A" w:rsidTr="002C05DA">
        <w:tc>
          <w:tcPr>
            <w:tcW w:w="4503" w:type="dxa"/>
          </w:tcPr>
          <w:p w:rsidR="00AA3B52" w:rsidRPr="000F717A" w:rsidRDefault="00AA3B52" w:rsidP="00AA3B52">
            <w:pPr>
              <w:rPr>
                <w:rFonts w:ascii="NTPreCursivefk" w:hAnsi="NTPreCursivefk"/>
                <w:b/>
                <w:sz w:val="28"/>
                <w:szCs w:val="28"/>
              </w:rPr>
            </w:pPr>
            <w:r w:rsidRPr="000F717A">
              <w:rPr>
                <w:rFonts w:ascii="NTPreCursivefk" w:hAnsi="NTPreCursivefk"/>
                <w:b/>
                <w:sz w:val="28"/>
                <w:szCs w:val="28"/>
              </w:rPr>
              <w:t>School Name</w:t>
            </w:r>
          </w:p>
        </w:tc>
        <w:tc>
          <w:tcPr>
            <w:tcW w:w="6520" w:type="dxa"/>
          </w:tcPr>
          <w:p w:rsidR="00AA3B52" w:rsidRPr="000F717A" w:rsidRDefault="006E052D" w:rsidP="00437911">
            <w:pPr>
              <w:rPr>
                <w:rFonts w:ascii="NTPreCursivefk" w:hAnsi="NTPreCursivefk"/>
                <w:sz w:val="28"/>
                <w:szCs w:val="28"/>
              </w:rPr>
            </w:pPr>
            <w:r w:rsidRPr="000F717A">
              <w:rPr>
                <w:rFonts w:ascii="NTPreCursivefk" w:hAnsi="NTPreCursivefk"/>
                <w:sz w:val="28"/>
              </w:rPr>
              <w:t xml:space="preserve">St Joseph’s Catholic </w:t>
            </w:r>
            <w:r w:rsidR="00437911">
              <w:rPr>
                <w:rFonts w:ascii="NTPreCursivefk" w:hAnsi="NTPreCursivefk"/>
                <w:sz w:val="28"/>
              </w:rPr>
              <w:t>Voluntary Academy</w:t>
            </w:r>
          </w:p>
        </w:tc>
      </w:tr>
      <w:tr w:rsidR="00AA3B52" w:rsidRPr="000F717A" w:rsidTr="002C05DA">
        <w:tc>
          <w:tcPr>
            <w:tcW w:w="4503" w:type="dxa"/>
          </w:tcPr>
          <w:p w:rsidR="00AA3B52" w:rsidRPr="000F717A" w:rsidRDefault="00AA3B52" w:rsidP="00AA3B52">
            <w:pPr>
              <w:rPr>
                <w:rFonts w:ascii="NTPreCursivefk" w:hAnsi="NTPreCursivefk"/>
                <w:b/>
                <w:sz w:val="28"/>
                <w:szCs w:val="28"/>
              </w:rPr>
            </w:pPr>
            <w:r w:rsidRPr="000F717A">
              <w:rPr>
                <w:rFonts w:ascii="NTPreCursivefk" w:hAnsi="NTPreCursivefk"/>
                <w:b/>
                <w:sz w:val="28"/>
                <w:szCs w:val="28"/>
              </w:rPr>
              <w:t>Type of School</w:t>
            </w:r>
          </w:p>
        </w:tc>
        <w:tc>
          <w:tcPr>
            <w:tcW w:w="6520" w:type="dxa"/>
          </w:tcPr>
          <w:p w:rsidR="005A23B0" w:rsidRPr="000F717A" w:rsidRDefault="005A23B0" w:rsidP="006E052D">
            <w:pPr>
              <w:rPr>
                <w:rFonts w:ascii="NTPreCursivefk" w:hAnsi="NTPreCursivefk"/>
                <w:sz w:val="28"/>
                <w:szCs w:val="28"/>
              </w:rPr>
            </w:pPr>
            <w:r w:rsidRPr="000F717A">
              <w:rPr>
                <w:rFonts w:ascii="NTPreCursivefk" w:hAnsi="NTPreCursivefk"/>
                <w:sz w:val="28"/>
                <w:szCs w:val="28"/>
              </w:rPr>
              <w:t xml:space="preserve">A fully inclusive </w:t>
            </w:r>
            <w:r w:rsidR="006E052D" w:rsidRPr="000F717A">
              <w:rPr>
                <w:rFonts w:ascii="NTPreCursivefk" w:hAnsi="NTPreCursivefk"/>
                <w:sz w:val="28"/>
                <w:szCs w:val="28"/>
              </w:rPr>
              <w:t xml:space="preserve">Catholic </w:t>
            </w:r>
            <w:r w:rsidR="00AA3B52" w:rsidRPr="000F717A">
              <w:rPr>
                <w:rFonts w:ascii="NTPreCursivefk" w:hAnsi="NTPreCursivefk"/>
                <w:sz w:val="28"/>
                <w:szCs w:val="28"/>
              </w:rPr>
              <w:t xml:space="preserve">Primary </w:t>
            </w:r>
            <w:r w:rsidR="006E052D" w:rsidRPr="000F717A">
              <w:rPr>
                <w:rFonts w:ascii="NTPreCursivefk" w:hAnsi="NTPreCursivefk"/>
                <w:sz w:val="28"/>
                <w:szCs w:val="28"/>
              </w:rPr>
              <w:t>school.</w:t>
            </w:r>
          </w:p>
        </w:tc>
      </w:tr>
      <w:tr w:rsidR="00AA3B52" w:rsidRPr="000F717A" w:rsidTr="002C05DA">
        <w:tc>
          <w:tcPr>
            <w:tcW w:w="4503" w:type="dxa"/>
          </w:tcPr>
          <w:p w:rsidR="00AA3B52" w:rsidRPr="000F717A" w:rsidRDefault="001E607F" w:rsidP="00B932DB">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1. </w:t>
            </w:r>
            <w:r w:rsidR="00B932DB" w:rsidRPr="000F717A">
              <w:rPr>
                <w:rFonts w:ascii="NTPreCursivefk" w:eastAsia="Times New Roman" w:hAnsi="NTPreCursivefk" w:cs="Times New Roman"/>
                <w:b/>
                <w:sz w:val="28"/>
                <w:szCs w:val="28"/>
                <w:lang w:eastAsia="en-GB"/>
              </w:rPr>
              <w:t>What kinds of special educational needs does the school make provision for?</w:t>
            </w:r>
          </w:p>
        </w:tc>
        <w:tc>
          <w:tcPr>
            <w:tcW w:w="6520" w:type="dxa"/>
          </w:tcPr>
          <w:p w:rsidR="00AA3B52" w:rsidRPr="000F717A" w:rsidRDefault="00B932DB" w:rsidP="00FA5223">
            <w:pPr>
              <w:rPr>
                <w:rFonts w:ascii="NTPreCursivefk" w:hAnsi="NTPreCursivefk"/>
                <w:sz w:val="28"/>
                <w:szCs w:val="28"/>
              </w:rPr>
            </w:pPr>
            <w:r w:rsidRPr="000F717A">
              <w:rPr>
                <w:rFonts w:ascii="NTPreCursivefk" w:hAnsi="NTPreCursivefk"/>
                <w:sz w:val="28"/>
                <w:szCs w:val="28"/>
              </w:rPr>
              <w:t>Children all types of SEN</w:t>
            </w:r>
            <w:r w:rsidR="00AC2699">
              <w:rPr>
                <w:rFonts w:ascii="NTPreCursivefk" w:hAnsi="NTPreCursivefk"/>
                <w:sz w:val="28"/>
                <w:szCs w:val="28"/>
              </w:rPr>
              <w:t>D</w:t>
            </w:r>
            <w:r w:rsidRPr="000F717A">
              <w:rPr>
                <w:rFonts w:ascii="NTPreCursivefk" w:hAnsi="NTPreCursivefk"/>
                <w:sz w:val="28"/>
                <w:szCs w:val="28"/>
              </w:rPr>
              <w:t xml:space="preserve">, including: cognition and learning needs, sensory and physical needs, communication and interaction needs, emotional and mental health needs. </w:t>
            </w:r>
          </w:p>
        </w:tc>
      </w:tr>
      <w:tr w:rsidR="00AA3B52" w:rsidRPr="000F717A" w:rsidTr="002C05DA">
        <w:tc>
          <w:tcPr>
            <w:tcW w:w="4503" w:type="dxa"/>
          </w:tcPr>
          <w:p w:rsidR="00AA3B52" w:rsidRPr="000F717A" w:rsidRDefault="001E607F" w:rsidP="00B932DB">
            <w:pPr>
              <w:rPr>
                <w:rFonts w:ascii="NTPreCursivefk" w:hAnsi="NTPreCursivefk"/>
                <w:b/>
                <w:sz w:val="28"/>
                <w:szCs w:val="28"/>
              </w:rPr>
            </w:pPr>
            <w:r w:rsidRPr="000F717A">
              <w:rPr>
                <w:rFonts w:ascii="NTPreCursivefk" w:eastAsia="Times New Roman" w:hAnsi="NTPreCursivefk" w:cs="Times New Roman"/>
                <w:b/>
                <w:sz w:val="28"/>
                <w:szCs w:val="28"/>
                <w:lang w:eastAsia="en-GB"/>
              </w:rPr>
              <w:t xml:space="preserve">2. </w:t>
            </w:r>
            <w:r w:rsidR="006E052D" w:rsidRPr="000F717A">
              <w:rPr>
                <w:rFonts w:ascii="NTPreCursivefk" w:eastAsia="Times New Roman" w:hAnsi="NTPreCursivefk" w:cs="Times New Roman"/>
                <w:b/>
                <w:sz w:val="28"/>
                <w:szCs w:val="28"/>
                <w:lang w:eastAsia="en-GB"/>
              </w:rPr>
              <w:t>How does the school</w:t>
            </w:r>
            <w:r w:rsidR="00B932DB" w:rsidRPr="000F717A">
              <w:rPr>
                <w:rFonts w:ascii="NTPreCursivefk" w:eastAsia="Times New Roman" w:hAnsi="NTPreCursivefk" w:cs="Times New Roman"/>
                <w:b/>
                <w:sz w:val="28"/>
                <w:szCs w:val="28"/>
                <w:lang w:eastAsia="en-GB"/>
              </w:rPr>
              <w:t xml:space="preserve"> know if pupils need extra help and what should I do if I think that my child may have special educational needs?</w:t>
            </w:r>
          </w:p>
        </w:tc>
        <w:tc>
          <w:tcPr>
            <w:tcW w:w="6520" w:type="dxa"/>
          </w:tcPr>
          <w:p w:rsidR="001E607F" w:rsidRPr="000F717A" w:rsidRDefault="001E607F" w:rsidP="00FA5223">
            <w:pPr>
              <w:rPr>
                <w:rFonts w:ascii="NTPreCursivefk" w:hAnsi="NTPreCursivefk"/>
                <w:sz w:val="28"/>
                <w:szCs w:val="28"/>
              </w:rPr>
            </w:pPr>
            <w:r w:rsidRPr="000F717A">
              <w:rPr>
                <w:rFonts w:ascii="NTPreCursivefk" w:hAnsi="NTPreCursivefk"/>
                <w:sz w:val="28"/>
                <w:szCs w:val="28"/>
              </w:rPr>
              <w:t xml:space="preserve">By gathering information from parents, the child and, where appropriate, other educational settings, health and care services. </w:t>
            </w:r>
          </w:p>
          <w:p w:rsidR="001E607F" w:rsidRPr="000F717A" w:rsidRDefault="001E607F" w:rsidP="00FA5223">
            <w:pPr>
              <w:rPr>
                <w:rFonts w:ascii="NTPreCursivefk" w:hAnsi="NTPreCursivefk"/>
                <w:sz w:val="28"/>
                <w:szCs w:val="28"/>
              </w:rPr>
            </w:pPr>
            <w:r w:rsidRPr="000F717A">
              <w:rPr>
                <w:rFonts w:ascii="NTPreCursivefk" w:hAnsi="NTPreCursivefk"/>
                <w:sz w:val="28"/>
                <w:szCs w:val="28"/>
              </w:rPr>
              <w:t xml:space="preserve">Through teacher’s experience of working with the child and their half termly </w:t>
            </w:r>
            <w:r w:rsidR="00B932DB" w:rsidRPr="000F717A">
              <w:rPr>
                <w:rFonts w:ascii="NTPreCursivefk" w:hAnsi="NTPreCursivefk"/>
                <w:sz w:val="28"/>
                <w:szCs w:val="28"/>
              </w:rPr>
              <w:t>assess</w:t>
            </w:r>
            <w:r w:rsidRPr="000F717A">
              <w:rPr>
                <w:rFonts w:ascii="NTPreCursivefk" w:hAnsi="NTPreCursivefk"/>
                <w:sz w:val="28"/>
                <w:szCs w:val="28"/>
              </w:rPr>
              <w:t xml:space="preserve">ments and monitoring. </w:t>
            </w:r>
          </w:p>
          <w:p w:rsidR="00B932DB" w:rsidRPr="000F717A" w:rsidRDefault="00B932DB" w:rsidP="00FA5223">
            <w:pPr>
              <w:rPr>
                <w:rFonts w:ascii="NTPreCursivefk" w:hAnsi="NTPreCursivefk"/>
                <w:sz w:val="28"/>
                <w:szCs w:val="28"/>
              </w:rPr>
            </w:pPr>
            <w:r w:rsidRPr="000F717A">
              <w:rPr>
                <w:rFonts w:ascii="NTPreCursivefk" w:hAnsi="NTPreCursivefk"/>
                <w:sz w:val="28"/>
                <w:szCs w:val="28"/>
              </w:rPr>
              <w:t>Parents/carers should raise their concerns with the class teacher or SENCO (Special Educational Needs Coordinator).</w:t>
            </w:r>
          </w:p>
        </w:tc>
      </w:tr>
      <w:tr w:rsidR="00AA3B52" w:rsidRPr="000F717A" w:rsidTr="002C05DA">
        <w:tc>
          <w:tcPr>
            <w:tcW w:w="4503" w:type="dxa"/>
          </w:tcPr>
          <w:p w:rsidR="00AA3B52" w:rsidRPr="000F717A" w:rsidRDefault="001E607F" w:rsidP="00AA3B52">
            <w:pPr>
              <w:rPr>
                <w:rFonts w:ascii="NTPreCursivefk" w:hAnsi="NTPreCursivefk"/>
                <w:b/>
                <w:sz w:val="28"/>
                <w:szCs w:val="28"/>
              </w:rPr>
            </w:pPr>
            <w:r w:rsidRPr="000F717A">
              <w:rPr>
                <w:rFonts w:ascii="NTPreCursivefk" w:eastAsia="Times New Roman" w:hAnsi="NTPreCursivefk" w:cs="Times New Roman"/>
                <w:b/>
                <w:sz w:val="28"/>
                <w:szCs w:val="28"/>
                <w:lang w:eastAsia="en-GB"/>
              </w:rPr>
              <w:t xml:space="preserve">3. </w:t>
            </w:r>
            <w:proofErr w:type="gramStart"/>
            <w:r w:rsidRPr="000F717A">
              <w:rPr>
                <w:rFonts w:ascii="NTPreCursivefk" w:eastAsia="Times New Roman" w:hAnsi="NTPreCursivefk" w:cs="Times New Roman"/>
                <w:b/>
                <w:sz w:val="28"/>
                <w:szCs w:val="28"/>
                <w:lang w:eastAsia="en-GB"/>
              </w:rPr>
              <w:t>a</w:t>
            </w:r>
            <w:proofErr w:type="gramEnd"/>
            <w:r w:rsidRPr="000F717A">
              <w:rPr>
                <w:rFonts w:ascii="NTPreCursivefk" w:eastAsia="Times New Roman" w:hAnsi="NTPreCursivefk" w:cs="Times New Roman"/>
                <w:b/>
                <w:sz w:val="28"/>
                <w:szCs w:val="28"/>
                <w:lang w:eastAsia="en-GB"/>
              </w:rPr>
              <w:t xml:space="preserve">) </w:t>
            </w:r>
            <w:r w:rsidR="006E052D" w:rsidRPr="000F717A">
              <w:rPr>
                <w:rFonts w:ascii="NTPreCursivefk" w:eastAsia="Times New Roman" w:hAnsi="NTPreCursivefk" w:cs="Times New Roman"/>
                <w:b/>
                <w:sz w:val="28"/>
                <w:szCs w:val="28"/>
                <w:lang w:eastAsia="en-GB"/>
              </w:rPr>
              <w:t>How does the school</w:t>
            </w:r>
            <w:r w:rsidR="00B932DB" w:rsidRPr="000F717A">
              <w:rPr>
                <w:rFonts w:ascii="NTPreCursivefk" w:eastAsia="Times New Roman" w:hAnsi="NTPreCursivefk" w:cs="Times New Roman"/>
                <w:b/>
                <w:sz w:val="28"/>
                <w:szCs w:val="28"/>
                <w:lang w:eastAsia="en-GB"/>
              </w:rPr>
              <w:t xml:space="preserve"> evaluate the effectiveness of its provision for pupils with special educational needs?</w:t>
            </w:r>
          </w:p>
        </w:tc>
        <w:tc>
          <w:tcPr>
            <w:tcW w:w="6520" w:type="dxa"/>
          </w:tcPr>
          <w:p w:rsidR="00AA3B52" w:rsidRPr="000F717A" w:rsidRDefault="001E607F" w:rsidP="006E052D">
            <w:pPr>
              <w:rPr>
                <w:rFonts w:ascii="NTPreCursivefk" w:hAnsi="NTPreCursivefk"/>
                <w:sz w:val="28"/>
                <w:szCs w:val="28"/>
              </w:rPr>
            </w:pPr>
            <w:r w:rsidRPr="000F717A">
              <w:rPr>
                <w:rFonts w:ascii="NTPreCursivefk" w:hAnsi="NTPreCursivefk"/>
                <w:sz w:val="28"/>
                <w:szCs w:val="28"/>
              </w:rPr>
              <w:t xml:space="preserve">Through half termly monitoring of pupils progress and achievements, evaluation of interventions, use of provision mapping, </w:t>
            </w:r>
            <w:r w:rsidR="00CF75FA" w:rsidRPr="000F717A">
              <w:rPr>
                <w:rFonts w:ascii="NTPreCursivefk" w:hAnsi="NTPreCursivefk"/>
                <w:sz w:val="28"/>
                <w:szCs w:val="28"/>
              </w:rPr>
              <w:t xml:space="preserve">consultation </w:t>
            </w:r>
            <w:r w:rsidRPr="000F717A">
              <w:rPr>
                <w:rFonts w:ascii="NTPreCursivefk" w:hAnsi="NTPreCursivefk"/>
                <w:sz w:val="28"/>
                <w:szCs w:val="28"/>
              </w:rPr>
              <w:t>with parents, discussions with pupil</w:t>
            </w:r>
            <w:r w:rsidR="00CF75FA" w:rsidRPr="000F717A">
              <w:rPr>
                <w:rFonts w:ascii="NTPreCursivefk" w:hAnsi="NTPreCursivefk"/>
                <w:sz w:val="28"/>
                <w:szCs w:val="28"/>
              </w:rPr>
              <w:t>s, monitoring of teaching with regard to SEN</w:t>
            </w:r>
            <w:r w:rsidR="00AC2699">
              <w:rPr>
                <w:rFonts w:ascii="NTPreCursivefk" w:hAnsi="NTPreCursivefk"/>
                <w:sz w:val="28"/>
                <w:szCs w:val="28"/>
              </w:rPr>
              <w:t>D</w:t>
            </w:r>
            <w:r w:rsidR="00CF75FA" w:rsidRPr="000F717A">
              <w:rPr>
                <w:rFonts w:ascii="NTPreCursivefk" w:hAnsi="NTPreCursivefk"/>
                <w:sz w:val="28"/>
                <w:szCs w:val="28"/>
              </w:rPr>
              <w:t xml:space="preserve"> provision</w:t>
            </w:r>
            <w:r w:rsidR="006E052D" w:rsidRPr="000F717A">
              <w:rPr>
                <w:rFonts w:ascii="NTPreCursivefk" w:hAnsi="NTPreCursivefk"/>
                <w:sz w:val="28"/>
                <w:szCs w:val="28"/>
              </w:rPr>
              <w:t>.</w:t>
            </w:r>
          </w:p>
        </w:tc>
      </w:tr>
      <w:tr w:rsidR="00AA3B52" w:rsidRPr="000F717A" w:rsidTr="002C05DA">
        <w:tc>
          <w:tcPr>
            <w:tcW w:w="4503" w:type="dxa"/>
          </w:tcPr>
          <w:p w:rsidR="001E607F" w:rsidRPr="000F717A" w:rsidRDefault="001E607F" w:rsidP="001E607F">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t>3.b</w:t>
            </w:r>
            <w:proofErr w:type="gramEnd"/>
            <w:r w:rsidRPr="000F717A">
              <w:rPr>
                <w:rFonts w:ascii="NTPreCursivefk" w:eastAsia="Times New Roman" w:hAnsi="NTPreCursivefk" w:cs="Times New Roman"/>
                <w:b/>
                <w:sz w:val="28"/>
                <w:szCs w:val="28"/>
                <w:lang w:eastAsia="en-GB"/>
              </w:rPr>
              <w:t xml:space="preserve">) </w:t>
            </w:r>
            <w:r w:rsidR="006E052D" w:rsidRPr="000F717A">
              <w:rPr>
                <w:rFonts w:ascii="NTPreCursivefk" w:eastAsia="Times New Roman" w:hAnsi="NTPreCursivefk" w:cs="Times New Roman"/>
                <w:b/>
                <w:sz w:val="28"/>
                <w:szCs w:val="28"/>
                <w:lang w:eastAsia="en-GB"/>
              </w:rPr>
              <w:t>How will both the school</w:t>
            </w:r>
            <w:r w:rsidRPr="000F717A">
              <w:rPr>
                <w:rFonts w:ascii="NTPreCursivefk" w:eastAsia="Times New Roman" w:hAnsi="NTPreCursivefk" w:cs="Times New Roman"/>
                <w:b/>
                <w:sz w:val="28"/>
                <w:szCs w:val="28"/>
                <w:lang w:eastAsia="en-GB"/>
              </w:rPr>
              <w:t xml:space="preserve"> and </w:t>
            </w:r>
            <w:r w:rsidR="006E052D" w:rsidRPr="000F717A">
              <w:rPr>
                <w:rFonts w:ascii="NTPreCursivefk" w:eastAsia="Times New Roman" w:hAnsi="NTPreCursivefk" w:cs="Times New Roman"/>
                <w:b/>
                <w:sz w:val="28"/>
                <w:szCs w:val="28"/>
                <w:lang w:eastAsia="en-GB"/>
              </w:rPr>
              <w:t>I know how my child</w:t>
            </w:r>
            <w:r w:rsidRPr="000F717A">
              <w:rPr>
                <w:rFonts w:ascii="NTPreCursivefk" w:eastAsia="Times New Roman" w:hAnsi="NTPreCursivefk" w:cs="Times New Roman"/>
                <w:b/>
                <w:sz w:val="28"/>
                <w:szCs w:val="28"/>
                <w:lang w:eastAsia="en-GB"/>
              </w:rPr>
              <w:t xml:space="preserve"> is doing </w:t>
            </w:r>
            <w:r w:rsidR="006E052D" w:rsidRPr="000F717A">
              <w:rPr>
                <w:rFonts w:ascii="NTPreCursivefk" w:eastAsia="Times New Roman" w:hAnsi="NTPreCursivefk" w:cs="Times New Roman"/>
                <w:b/>
                <w:sz w:val="28"/>
                <w:szCs w:val="28"/>
                <w:lang w:eastAsia="en-GB"/>
              </w:rPr>
              <w:t xml:space="preserve">and how will the school </w:t>
            </w:r>
            <w:r w:rsidRPr="000F717A">
              <w:rPr>
                <w:rFonts w:ascii="NTPreCursivefk" w:eastAsia="Times New Roman" w:hAnsi="NTPreCursivefk" w:cs="Times New Roman"/>
                <w:b/>
                <w:sz w:val="28"/>
                <w:szCs w:val="28"/>
                <w:lang w:eastAsia="en-GB"/>
              </w:rPr>
              <w:t>help me to support their learning?</w:t>
            </w:r>
          </w:p>
          <w:p w:rsidR="00AA3B52" w:rsidRPr="000F717A" w:rsidRDefault="00AA3B52" w:rsidP="00AA3B52">
            <w:pPr>
              <w:rPr>
                <w:rFonts w:ascii="NTPreCursivefk" w:hAnsi="NTPreCursivefk"/>
                <w:b/>
                <w:sz w:val="28"/>
                <w:szCs w:val="28"/>
              </w:rPr>
            </w:pPr>
          </w:p>
        </w:tc>
        <w:tc>
          <w:tcPr>
            <w:tcW w:w="6520" w:type="dxa"/>
          </w:tcPr>
          <w:p w:rsidR="00AA3B52" w:rsidRPr="000F717A" w:rsidRDefault="00CF75FA" w:rsidP="00FA5223">
            <w:pPr>
              <w:rPr>
                <w:rFonts w:ascii="NTPreCursivefk" w:hAnsi="NTPreCursivefk"/>
                <w:sz w:val="28"/>
                <w:szCs w:val="28"/>
              </w:rPr>
            </w:pPr>
            <w:r w:rsidRPr="000F717A">
              <w:rPr>
                <w:rFonts w:ascii="NTPreCursivefk" w:hAnsi="NTPreCursivefk"/>
                <w:sz w:val="28"/>
                <w:szCs w:val="28"/>
              </w:rPr>
              <w:t>Through half termly monitoring of pupils progress and achievements, evaluation of interventions, use of provision mapping, conversations with parents, discussions with pupils and, where appropriate, multi-agency review meetings.</w:t>
            </w:r>
          </w:p>
          <w:p w:rsidR="00CF75FA" w:rsidRPr="000F717A" w:rsidRDefault="00CF75FA" w:rsidP="00FA5223">
            <w:pPr>
              <w:rPr>
                <w:rFonts w:ascii="NTPreCursivefk" w:hAnsi="NTPreCursivefk"/>
                <w:sz w:val="28"/>
                <w:szCs w:val="28"/>
              </w:rPr>
            </w:pPr>
            <w:r w:rsidRPr="000F717A">
              <w:rPr>
                <w:rFonts w:ascii="NTPreCursivefk" w:hAnsi="NTPreCursivefk"/>
                <w:sz w:val="28"/>
                <w:szCs w:val="28"/>
              </w:rPr>
              <w:t>Meetings with parents will involve setting targets for the child and giving ideas of how parents can support their child with achieving their targets. Staff will also signpost external services that may be useful.</w:t>
            </w:r>
          </w:p>
        </w:tc>
      </w:tr>
      <w:tr w:rsidR="00AA3B52" w:rsidRPr="000F717A" w:rsidTr="002C05DA">
        <w:tc>
          <w:tcPr>
            <w:tcW w:w="4503" w:type="dxa"/>
          </w:tcPr>
          <w:p w:rsidR="00AA3B52" w:rsidRPr="000F717A" w:rsidRDefault="00CF75FA" w:rsidP="00AA3B52">
            <w:pPr>
              <w:rPr>
                <w:rFonts w:ascii="NTPreCursivefk" w:hAnsi="NTPreCursivefk"/>
                <w:b/>
                <w:sz w:val="28"/>
                <w:szCs w:val="28"/>
              </w:rPr>
            </w:pPr>
            <w:proofErr w:type="gramStart"/>
            <w:r w:rsidRPr="000F717A">
              <w:rPr>
                <w:rFonts w:ascii="NTPreCursivefk" w:eastAsia="Times New Roman" w:hAnsi="NTPreCursivefk" w:cs="Times New Roman"/>
                <w:b/>
                <w:sz w:val="28"/>
                <w:szCs w:val="28"/>
                <w:lang w:eastAsia="en-GB"/>
              </w:rPr>
              <w:t>3.c</w:t>
            </w:r>
            <w:proofErr w:type="gramEnd"/>
            <w:r w:rsidRPr="000F717A">
              <w:rPr>
                <w:rFonts w:ascii="NTPreCursivefk" w:eastAsia="Times New Roman" w:hAnsi="NTPreCursivefk" w:cs="Times New Roman"/>
                <w:b/>
                <w:sz w:val="28"/>
                <w:szCs w:val="28"/>
                <w:lang w:eastAsia="en-GB"/>
              </w:rPr>
              <w:t>) What is the school's approach to teaching pupils with special educational needs?</w:t>
            </w:r>
          </w:p>
        </w:tc>
        <w:tc>
          <w:tcPr>
            <w:tcW w:w="6520" w:type="dxa"/>
          </w:tcPr>
          <w:p w:rsidR="00AA3B52" w:rsidRPr="000F717A" w:rsidRDefault="00CF75FA" w:rsidP="00FA5223">
            <w:pPr>
              <w:rPr>
                <w:rFonts w:ascii="NTPreCursivefk" w:hAnsi="NTPreCursivefk"/>
                <w:sz w:val="28"/>
                <w:szCs w:val="28"/>
              </w:rPr>
            </w:pPr>
            <w:r w:rsidRPr="000F717A">
              <w:rPr>
                <w:rFonts w:ascii="NTPreCursivefk" w:hAnsi="NTPreCursivefk"/>
                <w:sz w:val="28"/>
                <w:szCs w:val="28"/>
              </w:rPr>
              <w:t>We are a fully inclusive school. We provide teaching methods, learning opportunities and resources that are matched to the needs the child.</w:t>
            </w:r>
            <w:r w:rsidR="001011DF" w:rsidRPr="000F717A">
              <w:rPr>
                <w:rFonts w:ascii="NTPreCursivefk" w:hAnsi="NTPreCursivefk"/>
                <w:sz w:val="28"/>
                <w:szCs w:val="28"/>
              </w:rPr>
              <w:t xml:space="preserve"> </w:t>
            </w:r>
            <w:r w:rsidR="001B3C74" w:rsidRPr="000F717A">
              <w:rPr>
                <w:rFonts w:ascii="NTPreCursivefk" w:hAnsi="NTPreCursivefk"/>
                <w:sz w:val="28"/>
                <w:szCs w:val="28"/>
              </w:rPr>
              <w:t>We involve the parents/carers in their child’s education and ensure that the pupil is also consulted.</w:t>
            </w:r>
          </w:p>
        </w:tc>
      </w:tr>
      <w:tr w:rsidR="00AA3B52" w:rsidRPr="000F717A" w:rsidTr="002C05DA">
        <w:tc>
          <w:tcPr>
            <w:tcW w:w="4503" w:type="dxa"/>
          </w:tcPr>
          <w:p w:rsidR="001B3C74" w:rsidRPr="000F717A" w:rsidRDefault="001B3C74" w:rsidP="001B3C74">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t>3.d</w:t>
            </w:r>
            <w:proofErr w:type="gramEnd"/>
            <w:r w:rsidRPr="000F717A">
              <w:rPr>
                <w:rFonts w:ascii="NTPreCursivefk" w:eastAsia="Times New Roman" w:hAnsi="NTPreCursivefk" w:cs="Times New Roman"/>
                <w:b/>
                <w:sz w:val="28"/>
                <w:szCs w:val="28"/>
                <w:lang w:eastAsia="en-GB"/>
              </w:rPr>
              <w:t xml:space="preserve">) How will the curriculum and </w:t>
            </w:r>
            <w:r w:rsidR="006E052D" w:rsidRPr="000F717A">
              <w:rPr>
                <w:rFonts w:ascii="NTPreCursivefk" w:eastAsia="Times New Roman" w:hAnsi="NTPreCursivefk" w:cs="Times New Roman"/>
                <w:b/>
                <w:sz w:val="28"/>
                <w:szCs w:val="28"/>
                <w:lang w:eastAsia="en-GB"/>
              </w:rPr>
              <w:t>learning be matched to my child’s</w:t>
            </w:r>
            <w:r w:rsidRPr="000F717A">
              <w:rPr>
                <w:rFonts w:ascii="NTPreCursivefk" w:eastAsia="Times New Roman" w:hAnsi="NTPreCursivefk" w:cs="Times New Roman"/>
                <w:b/>
                <w:sz w:val="28"/>
                <w:szCs w:val="28"/>
                <w:lang w:eastAsia="en-GB"/>
              </w:rPr>
              <w:t xml:space="preserve"> needs?</w:t>
            </w:r>
          </w:p>
          <w:p w:rsidR="00AA3B52" w:rsidRPr="000F717A" w:rsidRDefault="00AA3B52" w:rsidP="00AA3B52">
            <w:pPr>
              <w:rPr>
                <w:rFonts w:ascii="NTPreCursivefk" w:hAnsi="NTPreCursivefk"/>
                <w:b/>
                <w:sz w:val="28"/>
                <w:szCs w:val="28"/>
              </w:rPr>
            </w:pPr>
          </w:p>
        </w:tc>
        <w:tc>
          <w:tcPr>
            <w:tcW w:w="6520" w:type="dxa"/>
          </w:tcPr>
          <w:p w:rsidR="00AA3B52" w:rsidRPr="000F717A" w:rsidRDefault="001B3C74" w:rsidP="00FA5223">
            <w:pPr>
              <w:rPr>
                <w:rFonts w:ascii="NTPreCursivefk" w:hAnsi="NTPreCursivefk"/>
                <w:sz w:val="28"/>
                <w:szCs w:val="28"/>
              </w:rPr>
            </w:pPr>
            <w:r w:rsidRPr="000F717A">
              <w:rPr>
                <w:rFonts w:ascii="NTPreCursivefk" w:hAnsi="NTPreCursivefk"/>
                <w:sz w:val="28"/>
                <w:szCs w:val="28"/>
              </w:rPr>
              <w:t>The curriculum is differentiated and adapted to meet the needs of the children. The knowledge gain</w:t>
            </w:r>
            <w:r w:rsidR="006E052D" w:rsidRPr="000F717A">
              <w:rPr>
                <w:rFonts w:ascii="NTPreCursivefk" w:hAnsi="NTPreCursivefk"/>
                <w:sz w:val="28"/>
                <w:szCs w:val="28"/>
              </w:rPr>
              <w:t xml:space="preserve">ed from assessments, </w:t>
            </w:r>
            <w:r w:rsidRPr="000F717A">
              <w:rPr>
                <w:rFonts w:ascii="NTPreCursivefk" w:hAnsi="NTPreCursivefk"/>
                <w:sz w:val="28"/>
                <w:szCs w:val="28"/>
              </w:rPr>
              <w:t>conversations with parents and experience of teaching the child will support planning for the curriculum and learning.</w:t>
            </w:r>
          </w:p>
        </w:tc>
      </w:tr>
      <w:tr w:rsidR="001B3C74" w:rsidRPr="000F717A" w:rsidTr="002C05DA">
        <w:tc>
          <w:tcPr>
            <w:tcW w:w="4503" w:type="dxa"/>
          </w:tcPr>
          <w:p w:rsidR="001B3C74" w:rsidRPr="000F717A" w:rsidRDefault="001B3C74" w:rsidP="001B3C74">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lastRenderedPageBreak/>
              <w:t>3.e</w:t>
            </w:r>
            <w:proofErr w:type="gramEnd"/>
            <w:r w:rsidRPr="000F717A">
              <w:rPr>
                <w:rFonts w:ascii="NTPreCursivefk" w:eastAsia="Times New Roman" w:hAnsi="NTPreCursivefk" w:cs="Times New Roman"/>
                <w:b/>
                <w:sz w:val="28"/>
                <w:szCs w:val="28"/>
                <w:lang w:eastAsia="en-GB"/>
              </w:rPr>
              <w:t xml:space="preserve">) How are decisions made about the type and amount </w:t>
            </w:r>
            <w:r w:rsidR="006E052D" w:rsidRPr="000F717A">
              <w:rPr>
                <w:rFonts w:ascii="NTPreCursivefk" w:eastAsia="Times New Roman" w:hAnsi="NTPreCursivefk" w:cs="Times New Roman"/>
                <w:b/>
                <w:sz w:val="28"/>
                <w:szCs w:val="28"/>
                <w:lang w:eastAsia="en-GB"/>
              </w:rPr>
              <w:t>of support my child</w:t>
            </w:r>
            <w:r w:rsidRPr="000F717A">
              <w:rPr>
                <w:rFonts w:ascii="NTPreCursivefk" w:eastAsia="Times New Roman" w:hAnsi="NTPreCursivefk" w:cs="Times New Roman"/>
                <w:b/>
                <w:sz w:val="28"/>
                <w:szCs w:val="28"/>
                <w:lang w:eastAsia="en-GB"/>
              </w:rPr>
              <w:t xml:space="preserve"> will receive?</w:t>
            </w:r>
          </w:p>
        </w:tc>
        <w:tc>
          <w:tcPr>
            <w:tcW w:w="6520" w:type="dxa"/>
          </w:tcPr>
          <w:p w:rsidR="001B3C74" w:rsidRPr="000F717A" w:rsidRDefault="001B3C74" w:rsidP="006F6071">
            <w:pPr>
              <w:rPr>
                <w:rFonts w:ascii="NTPreCursivefk" w:hAnsi="NTPreCursivefk"/>
                <w:sz w:val="28"/>
                <w:szCs w:val="28"/>
              </w:rPr>
            </w:pPr>
            <w:r w:rsidRPr="000F717A">
              <w:rPr>
                <w:rFonts w:ascii="NTPreCursivefk" w:hAnsi="NTPreCursivefk"/>
                <w:sz w:val="28"/>
                <w:szCs w:val="28"/>
              </w:rPr>
              <w:t xml:space="preserve">Through half termly progress review meetings between the teacher, SENCO and </w:t>
            </w:r>
            <w:r w:rsidR="006F6071">
              <w:rPr>
                <w:rFonts w:ascii="NTPreCursivefk" w:hAnsi="NTPreCursivefk"/>
                <w:sz w:val="28"/>
                <w:szCs w:val="28"/>
              </w:rPr>
              <w:t>SLT</w:t>
            </w:r>
            <w:r w:rsidRPr="000F717A">
              <w:rPr>
                <w:rFonts w:ascii="NTPreCursivefk" w:hAnsi="NTPreCursivefk"/>
                <w:sz w:val="28"/>
                <w:szCs w:val="28"/>
              </w:rPr>
              <w:t xml:space="preserve">. Discussions with </w:t>
            </w:r>
            <w:r w:rsidR="006F6071">
              <w:rPr>
                <w:rFonts w:ascii="NTPreCursivefk" w:hAnsi="NTPreCursivefk"/>
                <w:sz w:val="28"/>
                <w:szCs w:val="28"/>
              </w:rPr>
              <w:t xml:space="preserve">the child and </w:t>
            </w:r>
            <w:r w:rsidRPr="000F717A">
              <w:rPr>
                <w:rFonts w:ascii="NTPreCursivefk" w:hAnsi="NTPreCursivefk"/>
                <w:sz w:val="28"/>
                <w:szCs w:val="28"/>
              </w:rPr>
              <w:t xml:space="preserve">parents/carers. </w:t>
            </w:r>
          </w:p>
        </w:tc>
      </w:tr>
      <w:tr w:rsidR="00022D8A" w:rsidRPr="000F717A" w:rsidTr="002C05DA">
        <w:tc>
          <w:tcPr>
            <w:tcW w:w="4503" w:type="dxa"/>
          </w:tcPr>
          <w:p w:rsidR="00022D8A" w:rsidRPr="000F717A" w:rsidRDefault="00022D8A" w:rsidP="00022D8A">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t>3.f</w:t>
            </w:r>
            <w:proofErr w:type="gramEnd"/>
            <w:r w:rsidR="006E052D" w:rsidRPr="000F717A">
              <w:rPr>
                <w:rFonts w:ascii="NTPreCursivefk" w:eastAsia="Times New Roman" w:hAnsi="NTPreCursivefk" w:cs="Times New Roman"/>
                <w:b/>
                <w:sz w:val="28"/>
                <w:szCs w:val="28"/>
                <w:lang w:eastAsia="en-GB"/>
              </w:rPr>
              <w:t>) How will my child</w:t>
            </w:r>
            <w:r w:rsidRPr="000F717A">
              <w:rPr>
                <w:rFonts w:ascii="NTPreCursivefk" w:eastAsia="Times New Roman" w:hAnsi="NTPreCursivefk" w:cs="Times New Roman"/>
                <w:b/>
                <w:sz w:val="28"/>
                <w:szCs w:val="28"/>
                <w:lang w:eastAsia="en-GB"/>
              </w:rPr>
              <w:t xml:space="preserve"> be included in activities outside the classroom, including school trips?</w:t>
            </w:r>
          </w:p>
          <w:p w:rsidR="00022D8A" w:rsidRPr="000F717A" w:rsidRDefault="00022D8A" w:rsidP="001B3C74">
            <w:pPr>
              <w:rPr>
                <w:rFonts w:ascii="NTPreCursivefk" w:eastAsia="Times New Roman" w:hAnsi="NTPreCursivefk" w:cs="Times New Roman"/>
                <w:b/>
                <w:sz w:val="28"/>
                <w:szCs w:val="28"/>
                <w:lang w:eastAsia="en-GB"/>
              </w:rPr>
            </w:pPr>
          </w:p>
        </w:tc>
        <w:tc>
          <w:tcPr>
            <w:tcW w:w="6520" w:type="dxa"/>
          </w:tcPr>
          <w:p w:rsidR="00022D8A" w:rsidRPr="000F717A" w:rsidRDefault="00022D8A" w:rsidP="000F717A">
            <w:pPr>
              <w:pStyle w:val="NormalWeb"/>
              <w:rPr>
                <w:rFonts w:ascii="NTPreCursivefk" w:hAnsi="NTPreCursivefk"/>
                <w:sz w:val="28"/>
                <w:szCs w:val="28"/>
              </w:rPr>
            </w:pPr>
            <w:r w:rsidRPr="000F717A">
              <w:rPr>
                <w:rFonts w:ascii="NTPreCursivefk" w:hAnsi="NTPreCursivefk"/>
                <w:sz w:val="28"/>
                <w:szCs w:val="28"/>
              </w:rPr>
              <w:t>All children will be included regardless of level of need. Pre-visits and risk assessments are completed. Any risk identified is addressed to enable the child to take full part. Parent's views are sought. Additional members of staff are used if required.</w:t>
            </w:r>
          </w:p>
        </w:tc>
      </w:tr>
      <w:tr w:rsidR="00022D8A" w:rsidRPr="000F717A" w:rsidTr="002C05DA">
        <w:tc>
          <w:tcPr>
            <w:tcW w:w="4503" w:type="dxa"/>
          </w:tcPr>
          <w:p w:rsidR="00022D8A" w:rsidRPr="000F717A" w:rsidRDefault="00022D8A" w:rsidP="00022D8A">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t>3.g</w:t>
            </w:r>
            <w:proofErr w:type="gramEnd"/>
            <w:r w:rsidRPr="000F717A">
              <w:rPr>
                <w:rFonts w:ascii="NTPreCursivefk" w:eastAsia="Times New Roman" w:hAnsi="NTPreCursivefk" w:cs="Times New Roman"/>
                <w:b/>
                <w:sz w:val="28"/>
                <w:szCs w:val="28"/>
                <w:lang w:eastAsia="en-GB"/>
              </w:rPr>
              <w:t>) What support will th</w:t>
            </w:r>
            <w:r w:rsidR="006E052D" w:rsidRPr="000F717A">
              <w:rPr>
                <w:rFonts w:ascii="NTPreCursivefk" w:eastAsia="Times New Roman" w:hAnsi="NTPreCursivefk" w:cs="Times New Roman"/>
                <w:b/>
                <w:sz w:val="28"/>
                <w:szCs w:val="28"/>
                <w:lang w:eastAsia="en-GB"/>
              </w:rPr>
              <w:t>ere be for my child</w:t>
            </w:r>
            <w:r w:rsidRPr="000F717A">
              <w:rPr>
                <w:rFonts w:ascii="NTPreCursivefk" w:eastAsia="Times New Roman" w:hAnsi="NTPreCursivefk" w:cs="Times New Roman"/>
                <w:b/>
                <w:sz w:val="28"/>
                <w:szCs w:val="28"/>
                <w:lang w:eastAsia="en-GB"/>
              </w:rPr>
              <w:t>'s overall well-being?</w:t>
            </w:r>
          </w:p>
          <w:p w:rsidR="00022D8A" w:rsidRPr="000F717A" w:rsidRDefault="00022D8A" w:rsidP="00022D8A">
            <w:pPr>
              <w:rPr>
                <w:rFonts w:ascii="NTPreCursivefk" w:eastAsia="Times New Roman" w:hAnsi="NTPreCursivefk" w:cs="Times New Roman"/>
                <w:b/>
                <w:sz w:val="28"/>
                <w:szCs w:val="28"/>
                <w:lang w:eastAsia="en-GB"/>
              </w:rPr>
            </w:pPr>
          </w:p>
        </w:tc>
        <w:tc>
          <w:tcPr>
            <w:tcW w:w="6520" w:type="dxa"/>
          </w:tcPr>
          <w:p w:rsidR="006F6071" w:rsidRPr="000F717A" w:rsidRDefault="00022D8A" w:rsidP="006E052D">
            <w:pPr>
              <w:pStyle w:val="NormalWeb"/>
              <w:rPr>
                <w:rFonts w:ascii="NTPreCursivefk" w:hAnsi="NTPreCursivefk"/>
                <w:sz w:val="28"/>
                <w:szCs w:val="28"/>
              </w:rPr>
            </w:pPr>
            <w:r w:rsidRPr="000F717A">
              <w:rPr>
                <w:rFonts w:ascii="NTPreCursivefk" w:hAnsi="NTPreCursivefk"/>
                <w:sz w:val="28"/>
                <w:szCs w:val="28"/>
              </w:rPr>
              <w:t>We offer a happy, caring and supportive environment.</w:t>
            </w:r>
            <w:r w:rsidR="0015548A" w:rsidRPr="000F717A">
              <w:rPr>
                <w:rFonts w:ascii="NTPreCursivefk" w:hAnsi="NTPreCursivefk"/>
                <w:sz w:val="28"/>
                <w:szCs w:val="28"/>
              </w:rPr>
              <w:t xml:space="preserve"> Teachers and TAs are always available for children to talk to. </w:t>
            </w:r>
            <w:r w:rsidR="006E052D" w:rsidRPr="000F717A">
              <w:rPr>
                <w:rFonts w:ascii="NTPreCursivefk" w:hAnsi="NTPreCursivefk"/>
                <w:sz w:val="28"/>
                <w:szCs w:val="28"/>
              </w:rPr>
              <w:t>W</w:t>
            </w:r>
            <w:r w:rsidR="0015548A" w:rsidRPr="000F717A">
              <w:rPr>
                <w:rFonts w:ascii="NTPreCursivefk" w:hAnsi="NTPreCursivefk"/>
                <w:sz w:val="28"/>
                <w:szCs w:val="28"/>
              </w:rPr>
              <w:t xml:space="preserve">e </w:t>
            </w:r>
            <w:r w:rsidRPr="000F717A">
              <w:rPr>
                <w:rFonts w:ascii="NTPreCursivefk" w:hAnsi="NTPreCursivefk"/>
                <w:sz w:val="28"/>
                <w:szCs w:val="28"/>
              </w:rPr>
              <w:t xml:space="preserve">develop </w:t>
            </w:r>
            <w:r w:rsidR="0015548A" w:rsidRPr="000F717A">
              <w:rPr>
                <w:rFonts w:ascii="NTPreCursivefk" w:hAnsi="NTPreCursivefk"/>
                <w:sz w:val="28"/>
                <w:szCs w:val="28"/>
              </w:rPr>
              <w:t xml:space="preserve">children’s </w:t>
            </w:r>
            <w:r w:rsidRPr="000F717A">
              <w:rPr>
                <w:rFonts w:ascii="NTPreCursivefk" w:hAnsi="NTPreCursivefk"/>
                <w:sz w:val="28"/>
                <w:szCs w:val="28"/>
              </w:rPr>
              <w:t>skills that enable interaction with others and develop self-confidence</w:t>
            </w:r>
            <w:r w:rsidR="0015548A" w:rsidRPr="000F717A">
              <w:rPr>
                <w:rFonts w:ascii="NTPreCursivefk" w:hAnsi="NTPreCursivefk"/>
                <w:sz w:val="28"/>
                <w:szCs w:val="28"/>
              </w:rPr>
              <w:t xml:space="preserve">. Links are also made with other services. </w:t>
            </w:r>
            <w:r w:rsidR="006F6071">
              <w:rPr>
                <w:rFonts w:ascii="NTPreCursivefk" w:hAnsi="NTPreCursivefk"/>
                <w:sz w:val="28"/>
                <w:szCs w:val="28"/>
              </w:rPr>
              <w:br/>
              <w:t>In school we have use Faith in Families and ELSA to support our pupils.</w:t>
            </w:r>
          </w:p>
        </w:tc>
      </w:tr>
      <w:tr w:rsidR="00022D8A" w:rsidRPr="000F717A" w:rsidTr="002C05DA">
        <w:tc>
          <w:tcPr>
            <w:tcW w:w="4503" w:type="dxa"/>
          </w:tcPr>
          <w:p w:rsidR="00022D8A" w:rsidRPr="000F717A" w:rsidRDefault="0015548A" w:rsidP="0015548A">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4.) </w:t>
            </w:r>
            <w:r w:rsidR="006E052D" w:rsidRPr="000F717A">
              <w:rPr>
                <w:rFonts w:ascii="NTPreCursivefk" w:eastAsia="Times New Roman" w:hAnsi="NTPreCursivefk" w:cs="Times New Roman"/>
                <w:b/>
                <w:sz w:val="28"/>
                <w:szCs w:val="28"/>
                <w:lang w:eastAsia="en-GB"/>
              </w:rPr>
              <w:t>Who is the school</w:t>
            </w:r>
            <w:r w:rsidRPr="000F717A">
              <w:rPr>
                <w:rFonts w:ascii="NTPreCursivefk" w:eastAsia="Times New Roman" w:hAnsi="NTPreCursivefk" w:cs="Times New Roman"/>
                <w:b/>
                <w:sz w:val="28"/>
                <w:szCs w:val="28"/>
                <w:lang w:eastAsia="en-GB"/>
              </w:rPr>
              <w:t>'s special educ</w:t>
            </w:r>
            <w:r w:rsidR="000F717A">
              <w:rPr>
                <w:rFonts w:ascii="NTPreCursivefk" w:eastAsia="Times New Roman" w:hAnsi="NTPreCursivefk" w:cs="Times New Roman"/>
                <w:b/>
                <w:sz w:val="28"/>
                <w:szCs w:val="28"/>
                <w:lang w:eastAsia="en-GB"/>
              </w:rPr>
              <w:t>ational needs co-ordinator</w:t>
            </w:r>
            <w:r w:rsidRPr="000F717A">
              <w:rPr>
                <w:rFonts w:ascii="NTPreCursivefk" w:eastAsia="Times New Roman" w:hAnsi="NTPreCursivefk" w:cs="Times New Roman"/>
                <w:b/>
                <w:sz w:val="28"/>
                <w:szCs w:val="28"/>
                <w:lang w:eastAsia="en-GB"/>
              </w:rPr>
              <w:t xml:space="preserve"> and</w:t>
            </w:r>
            <w:r w:rsidR="006F6071">
              <w:rPr>
                <w:rFonts w:ascii="NTPreCursivefk" w:eastAsia="Times New Roman" w:hAnsi="NTPreCursivefk" w:cs="Times New Roman"/>
                <w:b/>
                <w:sz w:val="28"/>
                <w:szCs w:val="28"/>
                <w:lang w:eastAsia="en-GB"/>
              </w:rPr>
              <w:t xml:space="preserve"> what are their contact details?</w:t>
            </w:r>
          </w:p>
        </w:tc>
        <w:tc>
          <w:tcPr>
            <w:tcW w:w="6520" w:type="dxa"/>
          </w:tcPr>
          <w:p w:rsidR="000F717A" w:rsidRDefault="00AB2036" w:rsidP="006E052D">
            <w:pPr>
              <w:pStyle w:val="NormalWeb"/>
              <w:rPr>
                <w:rFonts w:ascii="NTPreCursivefk" w:hAnsi="NTPreCursivefk"/>
                <w:sz w:val="28"/>
                <w:szCs w:val="28"/>
              </w:rPr>
            </w:pPr>
            <w:r>
              <w:rPr>
                <w:rFonts w:ascii="NTPreCursivefk" w:hAnsi="NTPreCursivefk"/>
                <w:sz w:val="28"/>
                <w:szCs w:val="28"/>
              </w:rPr>
              <w:t>Miss Johnstone</w:t>
            </w:r>
          </w:p>
          <w:p w:rsidR="002923C9" w:rsidRDefault="002923C9" w:rsidP="006E052D">
            <w:pPr>
              <w:pStyle w:val="NormalWeb"/>
              <w:rPr>
                <w:rStyle w:val="Hyperlink"/>
                <w:rFonts w:ascii="NTPreCursivefk" w:hAnsi="NTPreCursivefk"/>
                <w:sz w:val="28"/>
                <w:szCs w:val="28"/>
              </w:rPr>
            </w:pPr>
            <w:r>
              <w:rPr>
                <w:rStyle w:val="Hyperlink"/>
                <w:rFonts w:ascii="NTPreCursivefk" w:hAnsi="NTPreCursivefk"/>
                <w:sz w:val="28"/>
                <w:szCs w:val="28"/>
              </w:rPr>
              <w:t>a.johnstone@stjosephs.derby.sch.uk</w:t>
            </w:r>
          </w:p>
          <w:p w:rsidR="00AB2036" w:rsidRPr="006F6071" w:rsidRDefault="00AB2036" w:rsidP="006E052D">
            <w:pPr>
              <w:pStyle w:val="NormalWeb"/>
              <w:rPr>
                <w:rFonts w:ascii="NTPreCursivefk" w:hAnsi="NTPreCursivefk"/>
                <w:sz w:val="28"/>
                <w:szCs w:val="28"/>
              </w:rPr>
            </w:pPr>
            <w:r w:rsidRPr="006F6071">
              <w:rPr>
                <w:rStyle w:val="Hyperlink"/>
                <w:rFonts w:ascii="NTPreCursivefk" w:hAnsi="NTPreCursivefk"/>
                <w:sz w:val="28"/>
                <w:szCs w:val="28"/>
                <w:u w:val="none"/>
              </w:rPr>
              <w:t>01332 361660</w:t>
            </w:r>
          </w:p>
        </w:tc>
      </w:tr>
      <w:tr w:rsidR="00022D8A" w:rsidRPr="000F717A" w:rsidTr="002C05DA">
        <w:tc>
          <w:tcPr>
            <w:tcW w:w="4503" w:type="dxa"/>
          </w:tcPr>
          <w:p w:rsidR="0015548A" w:rsidRPr="000F717A" w:rsidRDefault="0015548A" w:rsidP="0015548A">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5. </w:t>
            </w:r>
            <w:proofErr w:type="gramStart"/>
            <w:r w:rsidRPr="000F717A">
              <w:rPr>
                <w:rFonts w:ascii="NTPreCursivefk" w:eastAsia="Times New Roman" w:hAnsi="NTPreCursivefk" w:cs="Times New Roman"/>
                <w:b/>
                <w:sz w:val="28"/>
                <w:szCs w:val="28"/>
                <w:lang w:eastAsia="en-GB"/>
              </w:rPr>
              <w:t>a</w:t>
            </w:r>
            <w:proofErr w:type="gramEnd"/>
            <w:r w:rsidRPr="000F717A">
              <w:rPr>
                <w:rFonts w:ascii="NTPreCursivefk" w:eastAsia="Times New Roman" w:hAnsi="NTPreCursivefk" w:cs="Times New Roman"/>
                <w:b/>
                <w:sz w:val="28"/>
                <w:szCs w:val="28"/>
                <w:lang w:eastAsia="en-GB"/>
              </w:rPr>
              <w:t>) What training have staff supporting special educational needs had and what is planned?</w:t>
            </w:r>
          </w:p>
          <w:p w:rsidR="00022D8A" w:rsidRPr="000F717A" w:rsidRDefault="00022D8A" w:rsidP="00022D8A">
            <w:pPr>
              <w:rPr>
                <w:rFonts w:ascii="NTPreCursivefk" w:eastAsia="Times New Roman" w:hAnsi="NTPreCursivefk" w:cs="Times New Roman"/>
                <w:b/>
                <w:sz w:val="28"/>
                <w:szCs w:val="28"/>
                <w:lang w:eastAsia="en-GB"/>
              </w:rPr>
            </w:pPr>
          </w:p>
        </w:tc>
        <w:tc>
          <w:tcPr>
            <w:tcW w:w="6520" w:type="dxa"/>
          </w:tcPr>
          <w:p w:rsidR="006E052D" w:rsidRPr="000F717A" w:rsidRDefault="004F093D" w:rsidP="000F717A">
            <w:pPr>
              <w:pStyle w:val="NormalWeb"/>
              <w:tabs>
                <w:tab w:val="left" w:pos="2272"/>
              </w:tabs>
              <w:spacing w:before="0" w:beforeAutospacing="0" w:after="0" w:afterAutospacing="0"/>
              <w:rPr>
                <w:rFonts w:ascii="NTPreCursivefk" w:hAnsi="NTPreCursivefk"/>
                <w:sz w:val="28"/>
                <w:szCs w:val="28"/>
              </w:rPr>
            </w:pPr>
            <w:r w:rsidRPr="000F717A">
              <w:rPr>
                <w:rFonts w:ascii="NTPreCursivefk" w:hAnsi="NTPreCursivefk"/>
                <w:sz w:val="28"/>
                <w:szCs w:val="28"/>
              </w:rPr>
              <w:t>All teachers and teaching assistants have had training on teaching children with SEN</w:t>
            </w:r>
            <w:r w:rsidR="00AB2036">
              <w:rPr>
                <w:rFonts w:ascii="NTPreCursivefk" w:hAnsi="NTPreCursivefk"/>
                <w:sz w:val="28"/>
                <w:szCs w:val="28"/>
              </w:rPr>
              <w:t>D</w:t>
            </w:r>
            <w:r w:rsidR="006E052D" w:rsidRPr="000F717A">
              <w:rPr>
                <w:rFonts w:ascii="NTPreCursivefk" w:hAnsi="NTPreCursivefk"/>
                <w:sz w:val="28"/>
                <w:szCs w:val="28"/>
              </w:rPr>
              <w:t>.</w:t>
            </w:r>
          </w:p>
          <w:p w:rsidR="008845B4" w:rsidRPr="000F717A" w:rsidRDefault="004F093D" w:rsidP="000F717A">
            <w:pPr>
              <w:pStyle w:val="NormalWeb"/>
              <w:tabs>
                <w:tab w:val="left" w:pos="2272"/>
              </w:tabs>
              <w:spacing w:before="0" w:beforeAutospacing="0" w:after="0" w:afterAutospacing="0"/>
              <w:rPr>
                <w:rFonts w:ascii="NTPreCursivefk" w:hAnsi="NTPreCursivefk"/>
                <w:sz w:val="28"/>
                <w:szCs w:val="28"/>
              </w:rPr>
            </w:pPr>
            <w:r w:rsidRPr="000F717A">
              <w:rPr>
                <w:rFonts w:ascii="NTPreCursivefk" w:hAnsi="NTPreCursivefk"/>
                <w:sz w:val="28"/>
                <w:szCs w:val="28"/>
              </w:rPr>
              <w:t>Termly SEN</w:t>
            </w:r>
            <w:r w:rsidR="00AB2036">
              <w:rPr>
                <w:rFonts w:ascii="NTPreCursivefk" w:hAnsi="NTPreCursivefk"/>
                <w:sz w:val="28"/>
                <w:szCs w:val="28"/>
              </w:rPr>
              <w:t>D</w:t>
            </w:r>
            <w:r w:rsidRPr="000F717A">
              <w:rPr>
                <w:rFonts w:ascii="NTPreCursivefk" w:hAnsi="NTPreCursivefk"/>
                <w:sz w:val="28"/>
                <w:szCs w:val="28"/>
              </w:rPr>
              <w:t xml:space="preserve"> Staff meeting and regular INSETs are used to train staff. </w:t>
            </w:r>
          </w:p>
          <w:p w:rsidR="00022D8A" w:rsidRPr="000F717A" w:rsidRDefault="004F093D" w:rsidP="000F717A">
            <w:pPr>
              <w:pStyle w:val="NormalWeb"/>
              <w:tabs>
                <w:tab w:val="left" w:pos="2272"/>
              </w:tabs>
              <w:spacing w:before="0" w:beforeAutospacing="0" w:after="0" w:afterAutospacing="0"/>
              <w:rPr>
                <w:rFonts w:ascii="NTPreCursivefk" w:hAnsi="NTPreCursivefk"/>
                <w:sz w:val="28"/>
                <w:szCs w:val="28"/>
              </w:rPr>
            </w:pPr>
            <w:r w:rsidRPr="000F717A">
              <w:rPr>
                <w:rFonts w:ascii="NTPreCursivefk" w:hAnsi="NTPreCursivefk"/>
                <w:sz w:val="28"/>
                <w:szCs w:val="28"/>
              </w:rPr>
              <w:t>Other training from outside agencies is given when specific needs arise.</w:t>
            </w:r>
          </w:p>
        </w:tc>
      </w:tr>
      <w:tr w:rsidR="00022D8A" w:rsidRPr="000F717A" w:rsidTr="002C05DA">
        <w:tc>
          <w:tcPr>
            <w:tcW w:w="4503" w:type="dxa"/>
          </w:tcPr>
          <w:p w:rsidR="008845B4" w:rsidRPr="000F717A" w:rsidRDefault="008845B4" w:rsidP="008845B4">
            <w:pPr>
              <w:rPr>
                <w:rFonts w:ascii="NTPreCursivefk" w:eastAsia="Times New Roman" w:hAnsi="NTPreCursivefk" w:cs="Times New Roman"/>
                <w:b/>
                <w:sz w:val="28"/>
                <w:szCs w:val="28"/>
                <w:lang w:eastAsia="en-GB"/>
              </w:rPr>
            </w:pPr>
            <w:proofErr w:type="gramStart"/>
            <w:r w:rsidRPr="000F717A">
              <w:rPr>
                <w:rFonts w:ascii="NTPreCursivefk" w:eastAsia="Times New Roman" w:hAnsi="NTPreCursivefk" w:cs="Times New Roman"/>
                <w:b/>
                <w:sz w:val="28"/>
                <w:szCs w:val="28"/>
                <w:lang w:eastAsia="en-GB"/>
              </w:rPr>
              <w:t>5.b</w:t>
            </w:r>
            <w:proofErr w:type="gramEnd"/>
            <w:r w:rsidRPr="000F717A">
              <w:rPr>
                <w:rFonts w:ascii="NTPreCursivefk" w:eastAsia="Times New Roman" w:hAnsi="NTPreCursivefk" w:cs="Times New Roman"/>
                <w:b/>
                <w:sz w:val="28"/>
                <w:szCs w:val="28"/>
                <w:lang w:eastAsia="en-GB"/>
              </w:rPr>
              <w:t>) What specialist services and expertise are avail</w:t>
            </w:r>
            <w:r w:rsidR="006E052D" w:rsidRPr="000F717A">
              <w:rPr>
                <w:rFonts w:ascii="NTPreCursivefk" w:eastAsia="Times New Roman" w:hAnsi="NTPreCursivefk" w:cs="Times New Roman"/>
                <w:b/>
                <w:sz w:val="28"/>
                <w:szCs w:val="28"/>
                <w:lang w:eastAsia="en-GB"/>
              </w:rPr>
              <w:t xml:space="preserve">able or accessed by the </w:t>
            </w:r>
            <w:r w:rsidRPr="000F717A">
              <w:rPr>
                <w:rFonts w:ascii="NTPreCursivefk" w:eastAsia="Times New Roman" w:hAnsi="NTPreCursivefk" w:cs="Times New Roman"/>
                <w:b/>
                <w:sz w:val="28"/>
                <w:szCs w:val="28"/>
                <w:lang w:eastAsia="en-GB"/>
              </w:rPr>
              <w:t>school?</w:t>
            </w:r>
          </w:p>
          <w:p w:rsidR="008845B4" w:rsidRPr="000F717A" w:rsidRDefault="008845B4" w:rsidP="00022D8A">
            <w:pPr>
              <w:rPr>
                <w:rFonts w:ascii="NTPreCursivefk" w:eastAsia="Times New Roman" w:hAnsi="NTPreCursivefk" w:cs="Times New Roman"/>
                <w:b/>
                <w:sz w:val="28"/>
                <w:szCs w:val="28"/>
                <w:lang w:eastAsia="en-GB"/>
              </w:rPr>
            </w:pPr>
          </w:p>
          <w:p w:rsidR="00022D8A" w:rsidRPr="000F717A" w:rsidRDefault="00022D8A" w:rsidP="006E052D">
            <w:pPr>
              <w:rPr>
                <w:rFonts w:ascii="NTPreCursivefk" w:eastAsia="Times New Roman" w:hAnsi="NTPreCursivefk" w:cs="Times New Roman"/>
                <w:b/>
                <w:sz w:val="28"/>
                <w:szCs w:val="28"/>
                <w:lang w:eastAsia="en-GB"/>
              </w:rPr>
            </w:pPr>
          </w:p>
        </w:tc>
        <w:tc>
          <w:tcPr>
            <w:tcW w:w="6520" w:type="dxa"/>
          </w:tcPr>
          <w:p w:rsidR="00022D8A" w:rsidRPr="000F717A" w:rsidRDefault="008845B4" w:rsidP="006F6071">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School nursing team, SALT (Speech And Language Therapy), Educational Psychology, Community Paediatricians</w:t>
            </w:r>
            <w:r w:rsidR="006E052D" w:rsidRPr="000F717A">
              <w:rPr>
                <w:rFonts w:ascii="NTPreCursivefk" w:eastAsia="Times New Roman" w:hAnsi="NTPreCursivefk" w:cs="Times New Roman"/>
                <w:sz w:val="28"/>
                <w:szCs w:val="28"/>
                <w:lang w:eastAsia="en-GB"/>
              </w:rPr>
              <w:t>, Child Mental Health Service</w:t>
            </w:r>
            <w:r w:rsidRPr="000F717A">
              <w:rPr>
                <w:rFonts w:ascii="NTPreCursivefk" w:eastAsia="Times New Roman" w:hAnsi="NTPreCursivefk" w:cs="Times New Roman"/>
                <w:sz w:val="28"/>
                <w:szCs w:val="28"/>
                <w:lang w:eastAsia="en-GB"/>
              </w:rPr>
              <w:t>,</w:t>
            </w:r>
            <w:r w:rsidR="00AB2036">
              <w:rPr>
                <w:rFonts w:ascii="NTPreCursivefk" w:eastAsia="Times New Roman" w:hAnsi="NTPreCursivefk" w:cs="Times New Roman"/>
                <w:sz w:val="28"/>
                <w:szCs w:val="28"/>
                <w:lang w:eastAsia="en-GB"/>
              </w:rPr>
              <w:t xml:space="preserve"> Faith in Families,</w:t>
            </w:r>
            <w:r w:rsidRPr="000F717A">
              <w:rPr>
                <w:rFonts w:ascii="NTPreCursivefk" w:eastAsia="Times New Roman" w:hAnsi="NTPreCursivefk" w:cs="Times New Roman"/>
                <w:sz w:val="28"/>
                <w:szCs w:val="28"/>
                <w:lang w:eastAsia="en-GB"/>
              </w:rPr>
              <w:t xml:space="preserve"> other medical practitioners eg. </w:t>
            </w:r>
            <w:r w:rsidR="00AB2036" w:rsidRPr="000F717A">
              <w:rPr>
                <w:rFonts w:ascii="NTPreCursivefk" w:eastAsia="Times New Roman" w:hAnsi="NTPreCursivefk" w:cs="Times New Roman"/>
                <w:sz w:val="28"/>
                <w:szCs w:val="28"/>
                <w:lang w:eastAsia="en-GB"/>
              </w:rPr>
              <w:t>Physiotherapists</w:t>
            </w:r>
            <w:r w:rsidR="006F6071">
              <w:rPr>
                <w:rFonts w:ascii="NTPreCursivefk" w:eastAsia="Times New Roman" w:hAnsi="NTPreCursivefk" w:cs="Times New Roman"/>
                <w:sz w:val="28"/>
                <w:szCs w:val="28"/>
                <w:lang w:eastAsia="en-GB"/>
              </w:rPr>
              <w:t xml:space="preserve"> and occupational therapists and the </w:t>
            </w:r>
            <w:proofErr w:type="spellStart"/>
            <w:r w:rsidR="006F6071">
              <w:rPr>
                <w:rFonts w:ascii="NTPreCursivefk" w:eastAsia="Times New Roman" w:hAnsi="NTPreCursivefk" w:cs="Times New Roman"/>
                <w:sz w:val="28"/>
                <w:szCs w:val="28"/>
                <w:lang w:eastAsia="en-GB"/>
              </w:rPr>
              <w:t>STePs</w:t>
            </w:r>
            <w:proofErr w:type="spellEnd"/>
            <w:r w:rsidR="006F6071">
              <w:rPr>
                <w:rFonts w:ascii="NTPreCursivefk" w:eastAsia="Times New Roman" w:hAnsi="NTPreCursivefk" w:cs="Times New Roman"/>
                <w:sz w:val="28"/>
                <w:szCs w:val="28"/>
                <w:lang w:eastAsia="en-GB"/>
              </w:rPr>
              <w:t xml:space="preserve"> team</w:t>
            </w:r>
          </w:p>
        </w:tc>
      </w:tr>
      <w:tr w:rsidR="008845B4" w:rsidRPr="000F717A" w:rsidTr="002C05DA">
        <w:tc>
          <w:tcPr>
            <w:tcW w:w="4503" w:type="dxa"/>
          </w:tcPr>
          <w:p w:rsidR="008845B4" w:rsidRPr="000F717A" w:rsidRDefault="008845B4"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6. How will equipment and facilities to support pupils with special educational needs secured? How </w:t>
            </w:r>
            <w:r w:rsidR="006E052D" w:rsidRPr="000F717A">
              <w:rPr>
                <w:rFonts w:ascii="NTPreCursivefk" w:eastAsia="Times New Roman" w:hAnsi="NTPreCursivefk" w:cs="Times New Roman"/>
                <w:b/>
                <w:sz w:val="28"/>
                <w:szCs w:val="28"/>
                <w:lang w:eastAsia="en-GB"/>
              </w:rPr>
              <w:t>accessible is the school</w:t>
            </w:r>
            <w:r w:rsidRPr="000F717A">
              <w:rPr>
                <w:rFonts w:ascii="NTPreCursivefk" w:eastAsia="Times New Roman" w:hAnsi="NTPreCursivefk" w:cs="Times New Roman"/>
                <w:b/>
                <w:sz w:val="28"/>
                <w:szCs w:val="28"/>
                <w:lang w:eastAsia="en-GB"/>
              </w:rPr>
              <w:t>?</w:t>
            </w:r>
          </w:p>
        </w:tc>
        <w:tc>
          <w:tcPr>
            <w:tcW w:w="6520" w:type="dxa"/>
          </w:tcPr>
          <w:p w:rsidR="008845B4" w:rsidRPr="000F717A" w:rsidRDefault="006E052D" w:rsidP="006E052D">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hAnsi="NTPreCursivefk"/>
                <w:sz w:val="28"/>
                <w:szCs w:val="28"/>
              </w:rPr>
              <w:t>A</w:t>
            </w:r>
            <w:r w:rsidR="008845B4" w:rsidRPr="000F717A">
              <w:rPr>
                <w:rFonts w:ascii="NTPreCursivefk" w:hAnsi="NTPreCursivefk"/>
                <w:sz w:val="28"/>
                <w:szCs w:val="28"/>
              </w:rPr>
              <w:t xml:space="preserve">reas of the site can </w:t>
            </w:r>
            <w:r w:rsidRPr="000F717A">
              <w:rPr>
                <w:rFonts w:ascii="NTPreCursivefk" w:hAnsi="NTPreCursivefk"/>
                <w:sz w:val="28"/>
                <w:szCs w:val="28"/>
              </w:rPr>
              <w:t>be accessed by wheelchair users</w:t>
            </w:r>
            <w:r w:rsidR="008845B4" w:rsidRPr="000F717A">
              <w:rPr>
                <w:rFonts w:ascii="NTPreCursivefk" w:hAnsi="NTPreCursivefk"/>
                <w:sz w:val="28"/>
                <w:szCs w:val="28"/>
              </w:rPr>
              <w:t xml:space="preserve">. There is a purpose built disabled toilet </w:t>
            </w:r>
            <w:r w:rsidRPr="000F717A">
              <w:rPr>
                <w:rFonts w:ascii="NTPreCursivefk" w:hAnsi="NTPreCursivefk"/>
                <w:sz w:val="28"/>
                <w:szCs w:val="28"/>
              </w:rPr>
              <w:t xml:space="preserve">in the foyer of the school.  </w:t>
            </w:r>
            <w:r w:rsidR="008845B4" w:rsidRPr="000F717A">
              <w:rPr>
                <w:rFonts w:ascii="NTPreCursivefk" w:hAnsi="NTPreCursivefk"/>
                <w:sz w:val="28"/>
                <w:szCs w:val="28"/>
              </w:rPr>
              <w:t xml:space="preserve">Yellow paint identifies the edges of steps and all steps have handrails. </w:t>
            </w:r>
          </w:p>
        </w:tc>
      </w:tr>
      <w:tr w:rsidR="008845B4" w:rsidRPr="000F717A" w:rsidTr="002C05DA">
        <w:tc>
          <w:tcPr>
            <w:tcW w:w="4503" w:type="dxa"/>
          </w:tcPr>
          <w:p w:rsidR="008845B4" w:rsidRPr="000F717A" w:rsidRDefault="008845B4"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7. What are the arrangements for consulting parents of pupils with special educational needs? How will be I involved in the ed</w:t>
            </w:r>
            <w:r w:rsidR="006E052D" w:rsidRPr="000F717A">
              <w:rPr>
                <w:rFonts w:ascii="NTPreCursivefk" w:eastAsia="Times New Roman" w:hAnsi="NTPreCursivefk" w:cs="Times New Roman"/>
                <w:b/>
                <w:sz w:val="28"/>
                <w:szCs w:val="28"/>
                <w:lang w:eastAsia="en-GB"/>
              </w:rPr>
              <w:t>ucation of my child</w:t>
            </w:r>
            <w:r w:rsidRPr="000F717A">
              <w:rPr>
                <w:rFonts w:ascii="NTPreCursivefk" w:eastAsia="Times New Roman" w:hAnsi="NTPreCursivefk" w:cs="Times New Roman"/>
                <w:b/>
                <w:sz w:val="28"/>
                <w:szCs w:val="28"/>
                <w:lang w:eastAsia="en-GB"/>
              </w:rPr>
              <w:t>?</w:t>
            </w:r>
          </w:p>
        </w:tc>
        <w:tc>
          <w:tcPr>
            <w:tcW w:w="6520" w:type="dxa"/>
          </w:tcPr>
          <w:p w:rsidR="008845B4" w:rsidRPr="000F717A" w:rsidRDefault="008845B4" w:rsidP="00FA5223">
            <w:pPr>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We have an open door policy where parents/carers are welcome to make appointments with class teachers and/or SENCO.</w:t>
            </w:r>
          </w:p>
          <w:p w:rsidR="008845B4" w:rsidRPr="000F717A" w:rsidRDefault="006E052D" w:rsidP="00FA5223">
            <w:pPr>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Multi-agency</w:t>
            </w:r>
            <w:r w:rsidR="008845B4" w:rsidRPr="000F717A">
              <w:rPr>
                <w:rFonts w:ascii="NTPreCursivefk" w:eastAsia="Times New Roman" w:hAnsi="NTPreCursivefk" w:cs="Times New Roman"/>
                <w:sz w:val="28"/>
                <w:szCs w:val="28"/>
                <w:lang w:eastAsia="en-GB"/>
              </w:rPr>
              <w:t xml:space="preserve"> meetings</w:t>
            </w:r>
          </w:p>
          <w:p w:rsidR="008845B4" w:rsidRDefault="008845B4" w:rsidP="006E052D">
            <w:pPr>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Parent</w:t>
            </w:r>
            <w:r w:rsidR="000F717A">
              <w:rPr>
                <w:rFonts w:ascii="NTPreCursivefk" w:eastAsia="Times New Roman" w:hAnsi="NTPreCursivefk" w:cs="Times New Roman"/>
                <w:sz w:val="28"/>
                <w:szCs w:val="28"/>
                <w:lang w:eastAsia="en-GB"/>
              </w:rPr>
              <w:t>’</w:t>
            </w:r>
            <w:r w:rsidRPr="000F717A">
              <w:rPr>
                <w:rFonts w:ascii="NTPreCursivefk" w:eastAsia="Times New Roman" w:hAnsi="NTPreCursivefk" w:cs="Times New Roman"/>
                <w:sz w:val="28"/>
                <w:szCs w:val="28"/>
                <w:lang w:eastAsia="en-GB"/>
              </w:rPr>
              <w:t xml:space="preserve">s evenings in </w:t>
            </w:r>
            <w:r w:rsidR="006E052D" w:rsidRPr="000F717A">
              <w:rPr>
                <w:rFonts w:ascii="NTPreCursivefk" w:eastAsia="Times New Roman" w:hAnsi="NTPreCursivefk" w:cs="Times New Roman"/>
                <w:sz w:val="28"/>
                <w:szCs w:val="28"/>
                <w:lang w:eastAsia="en-GB"/>
              </w:rPr>
              <w:t>Autumn and Spring terms.</w:t>
            </w:r>
          </w:p>
          <w:p w:rsidR="006F6071" w:rsidRPr="000F717A" w:rsidRDefault="006F6071" w:rsidP="006E052D">
            <w:pPr>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lang w:eastAsia="en-GB"/>
              </w:rPr>
              <w:t>EHCP annual review meetings</w:t>
            </w:r>
          </w:p>
        </w:tc>
      </w:tr>
      <w:tr w:rsidR="008845B4" w:rsidRPr="000F717A" w:rsidTr="002C05DA">
        <w:tc>
          <w:tcPr>
            <w:tcW w:w="4503" w:type="dxa"/>
          </w:tcPr>
          <w:p w:rsidR="008845B4" w:rsidRPr="000F717A" w:rsidRDefault="008845B4"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8. What are the arrangements for consulting </w:t>
            </w:r>
            <w:r w:rsidR="006E052D" w:rsidRPr="000F717A">
              <w:rPr>
                <w:rFonts w:ascii="NTPreCursivefk" w:eastAsia="Times New Roman" w:hAnsi="NTPreCursivefk" w:cs="Times New Roman"/>
                <w:b/>
                <w:sz w:val="28"/>
                <w:szCs w:val="28"/>
                <w:lang w:eastAsia="en-GB"/>
              </w:rPr>
              <w:t>with children</w:t>
            </w:r>
            <w:r w:rsidRPr="000F717A">
              <w:rPr>
                <w:rFonts w:ascii="NTPreCursivefk" w:eastAsia="Times New Roman" w:hAnsi="NTPreCursivefk" w:cs="Times New Roman"/>
                <w:b/>
                <w:sz w:val="28"/>
                <w:szCs w:val="28"/>
                <w:lang w:eastAsia="en-GB"/>
              </w:rPr>
              <w:t xml:space="preserve"> with SEN and involving them in their education?</w:t>
            </w:r>
          </w:p>
        </w:tc>
        <w:tc>
          <w:tcPr>
            <w:tcW w:w="6520" w:type="dxa"/>
          </w:tcPr>
          <w:p w:rsidR="008845B4" w:rsidRPr="000F717A" w:rsidRDefault="008845B4" w:rsidP="00FA5223">
            <w:pPr>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 xml:space="preserve">Pupil </w:t>
            </w:r>
            <w:r w:rsidR="006E052D" w:rsidRPr="000F717A">
              <w:rPr>
                <w:rFonts w:ascii="NTPreCursivefk" w:eastAsia="Times New Roman" w:hAnsi="NTPreCursivefk" w:cs="Times New Roman"/>
                <w:sz w:val="28"/>
                <w:szCs w:val="28"/>
                <w:lang w:eastAsia="en-GB"/>
              </w:rPr>
              <w:t>discussions with the S</w:t>
            </w:r>
            <w:r w:rsidRPr="000F717A">
              <w:rPr>
                <w:rFonts w:ascii="NTPreCursivefk" w:eastAsia="Times New Roman" w:hAnsi="NTPreCursivefk" w:cs="Times New Roman"/>
                <w:sz w:val="28"/>
                <w:szCs w:val="28"/>
                <w:lang w:eastAsia="en-GB"/>
              </w:rPr>
              <w:t>ENCO or class teacher</w:t>
            </w:r>
          </w:p>
          <w:p w:rsidR="008845B4" w:rsidRDefault="008845B4" w:rsidP="00FA5223">
            <w:pPr>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 xml:space="preserve">Representation on the School Council </w:t>
            </w:r>
          </w:p>
          <w:p w:rsidR="006F6071" w:rsidRDefault="006F6071" w:rsidP="00FA5223">
            <w:pPr>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lang w:eastAsia="en-GB"/>
              </w:rPr>
              <w:t>Completion of ‘This is me’ document</w:t>
            </w:r>
          </w:p>
          <w:p w:rsidR="006F6071" w:rsidRPr="000F717A" w:rsidRDefault="006F6071" w:rsidP="00FA5223">
            <w:pPr>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lang w:eastAsia="en-GB"/>
              </w:rPr>
              <w:t>Pupil passports</w:t>
            </w:r>
          </w:p>
        </w:tc>
      </w:tr>
      <w:tr w:rsidR="008845B4" w:rsidRPr="000F717A" w:rsidTr="002C05DA">
        <w:tc>
          <w:tcPr>
            <w:tcW w:w="4503" w:type="dxa"/>
          </w:tcPr>
          <w:p w:rsidR="008845B4" w:rsidRPr="000F717A" w:rsidRDefault="008845B4"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9. What do I do if I have a concern or complaint about the SEN provision made by the </w:t>
            </w:r>
            <w:r w:rsidR="006E052D" w:rsidRPr="000F717A">
              <w:rPr>
                <w:rFonts w:ascii="NTPreCursivefk" w:eastAsia="Times New Roman" w:hAnsi="NTPreCursivefk" w:cs="Times New Roman"/>
                <w:b/>
                <w:sz w:val="28"/>
                <w:szCs w:val="28"/>
                <w:lang w:eastAsia="en-GB"/>
              </w:rPr>
              <w:t>school</w:t>
            </w:r>
            <w:r w:rsidRPr="000F717A">
              <w:rPr>
                <w:rFonts w:ascii="NTPreCursivefk" w:eastAsia="Times New Roman" w:hAnsi="NTPreCursivefk" w:cs="Times New Roman"/>
                <w:b/>
                <w:sz w:val="28"/>
                <w:szCs w:val="28"/>
                <w:lang w:eastAsia="en-GB"/>
              </w:rPr>
              <w:t>?</w:t>
            </w:r>
          </w:p>
        </w:tc>
        <w:tc>
          <w:tcPr>
            <w:tcW w:w="6520" w:type="dxa"/>
          </w:tcPr>
          <w:p w:rsidR="008845B4" w:rsidRPr="000F717A" w:rsidRDefault="00AB2036" w:rsidP="006E052D">
            <w:pPr>
              <w:spacing w:before="100" w:beforeAutospacing="1" w:after="100" w:afterAutospacing="1"/>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lang w:eastAsia="en-GB"/>
              </w:rPr>
              <w:t>First point of contact is</w:t>
            </w:r>
            <w:r w:rsidR="008845B4" w:rsidRPr="000F717A">
              <w:rPr>
                <w:rFonts w:ascii="NTPreCursivefk" w:eastAsia="Times New Roman" w:hAnsi="NTPreCursivefk" w:cs="Times New Roman"/>
                <w:sz w:val="28"/>
                <w:szCs w:val="28"/>
                <w:lang w:eastAsia="en-GB"/>
              </w:rPr>
              <w:t xml:space="preserve"> the class teacher. If the</w:t>
            </w:r>
            <w:r w:rsidR="00F43120" w:rsidRPr="000F717A">
              <w:rPr>
                <w:rFonts w:ascii="NTPreCursivefk" w:eastAsia="Times New Roman" w:hAnsi="NTPreCursivefk" w:cs="Times New Roman"/>
                <w:sz w:val="28"/>
                <w:szCs w:val="28"/>
                <w:lang w:eastAsia="en-GB"/>
              </w:rPr>
              <w:t xml:space="preserve"> problem is unresolved</w:t>
            </w:r>
            <w:r w:rsidR="008845B4" w:rsidRPr="000F717A">
              <w:rPr>
                <w:rFonts w:ascii="NTPreCursivefk" w:eastAsia="Times New Roman" w:hAnsi="NTPreCursivefk" w:cs="Times New Roman"/>
                <w:sz w:val="28"/>
                <w:szCs w:val="28"/>
                <w:lang w:eastAsia="en-GB"/>
              </w:rPr>
              <w:t xml:space="preserve"> then make an appointment with the SENCO. If your problem is still unresolved then follow </w:t>
            </w:r>
            <w:r w:rsidR="006E052D" w:rsidRPr="000F717A">
              <w:rPr>
                <w:rFonts w:ascii="NTPreCursivefk" w:eastAsia="Times New Roman" w:hAnsi="NTPreCursivefk" w:cs="Times New Roman"/>
                <w:sz w:val="28"/>
                <w:szCs w:val="28"/>
                <w:lang w:eastAsia="en-GB"/>
              </w:rPr>
              <w:t>the school complaints procedure.</w:t>
            </w:r>
          </w:p>
        </w:tc>
      </w:tr>
      <w:tr w:rsidR="00F43120" w:rsidRPr="000F717A" w:rsidTr="002C05DA">
        <w:tc>
          <w:tcPr>
            <w:tcW w:w="4503" w:type="dxa"/>
          </w:tcPr>
          <w:p w:rsidR="00F43120" w:rsidRPr="000F717A" w:rsidRDefault="00F43120"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10. How does the governing body involve other organisations and services (e.g. health, social care, local authority support services </w:t>
            </w:r>
            <w:r w:rsidRPr="000F717A">
              <w:rPr>
                <w:rFonts w:ascii="NTPreCursivefk" w:eastAsia="Times New Roman" w:hAnsi="NTPreCursivefk" w:cs="Times New Roman"/>
                <w:b/>
                <w:sz w:val="28"/>
                <w:szCs w:val="28"/>
                <w:lang w:eastAsia="en-GB"/>
              </w:rPr>
              <w:lastRenderedPageBreak/>
              <w:t>and voluntary organisations) in meeting the needs of pupils with special educational needs and supporting the families of such pupils?</w:t>
            </w:r>
          </w:p>
        </w:tc>
        <w:tc>
          <w:tcPr>
            <w:tcW w:w="6520" w:type="dxa"/>
          </w:tcPr>
          <w:p w:rsidR="00F43120" w:rsidRPr="000F717A" w:rsidRDefault="00F43120" w:rsidP="00FA5223">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lastRenderedPageBreak/>
              <w:t>The SEN</w:t>
            </w:r>
            <w:r w:rsidR="00AB2036">
              <w:rPr>
                <w:rFonts w:ascii="NTPreCursivefk" w:eastAsia="Times New Roman" w:hAnsi="NTPreCursivefk" w:cs="Times New Roman"/>
                <w:sz w:val="28"/>
                <w:szCs w:val="28"/>
                <w:lang w:eastAsia="en-GB"/>
              </w:rPr>
              <w:t>D</w:t>
            </w:r>
            <w:r w:rsidRPr="000F717A">
              <w:rPr>
                <w:rFonts w:ascii="NTPreCursivefk" w:eastAsia="Times New Roman" w:hAnsi="NTPreCursivefk" w:cs="Times New Roman"/>
                <w:sz w:val="28"/>
                <w:szCs w:val="28"/>
                <w:lang w:eastAsia="en-GB"/>
              </w:rPr>
              <w:t xml:space="preserve"> governor meets regularly with the SENCO to ensure the school’s SEN</w:t>
            </w:r>
            <w:r w:rsidR="00AB2036">
              <w:rPr>
                <w:rFonts w:ascii="NTPreCursivefk" w:eastAsia="Times New Roman" w:hAnsi="NTPreCursivefk" w:cs="Times New Roman"/>
                <w:sz w:val="28"/>
                <w:szCs w:val="28"/>
                <w:lang w:eastAsia="en-GB"/>
              </w:rPr>
              <w:t>D</w:t>
            </w:r>
            <w:r w:rsidRPr="000F717A">
              <w:rPr>
                <w:rFonts w:ascii="NTPreCursivefk" w:eastAsia="Times New Roman" w:hAnsi="NTPreCursivefk" w:cs="Times New Roman"/>
                <w:sz w:val="28"/>
                <w:szCs w:val="28"/>
                <w:lang w:eastAsia="en-GB"/>
              </w:rPr>
              <w:t xml:space="preserve"> policy is adhered to regarding links and information sharing with outside agencies. </w:t>
            </w:r>
          </w:p>
        </w:tc>
      </w:tr>
      <w:tr w:rsidR="00F43120" w:rsidRPr="000F717A" w:rsidTr="002C05DA">
        <w:tc>
          <w:tcPr>
            <w:tcW w:w="4503" w:type="dxa"/>
          </w:tcPr>
          <w:p w:rsidR="00F43120" w:rsidRPr="000F717A" w:rsidRDefault="006E052D"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11. How does the school</w:t>
            </w:r>
            <w:r w:rsidR="00F43120" w:rsidRPr="000F717A">
              <w:rPr>
                <w:rFonts w:ascii="NTPreCursivefk" w:eastAsia="Times New Roman" w:hAnsi="NTPreCursivefk" w:cs="Times New Roman"/>
                <w:b/>
                <w:sz w:val="28"/>
                <w:szCs w:val="28"/>
                <w:lang w:eastAsia="en-GB"/>
              </w:rPr>
              <w:t xml:space="preserve"> seek to signpost organisations, services etc who can provide additional support to parents/carer</w:t>
            </w:r>
            <w:r w:rsidRPr="000F717A">
              <w:rPr>
                <w:rFonts w:ascii="NTPreCursivefk" w:eastAsia="Times New Roman" w:hAnsi="NTPreCursivefk" w:cs="Times New Roman"/>
                <w:b/>
                <w:sz w:val="28"/>
                <w:szCs w:val="28"/>
                <w:lang w:eastAsia="en-GB"/>
              </w:rPr>
              <w:t>s/children</w:t>
            </w:r>
            <w:r w:rsidR="00F43120" w:rsidRPr="000F717A">
              <w:rPr>
                <w:rFonts w:ascii="NTPreCursivefk" w:eastAsia="Times New Roman" w:hAnsi="NTPreCursivefk" w:cs="Times New Roman"/>
                <w:b/>
                <w:sz w:val="28"/>
                <w:szCs w:val="28"/>
                <w:lang w:eastAsia="en-GB"/>
              </w:rPr>
              <w:t>?</w:t>
            </w:r>
          </w:p>
        </w:tc>
        <w:tc>
          <w:tcPr>
            <w:tcW w:w="6520" w:type="dxa"/>
          </w:tcPr>
          <w:p w:rsidR="00F43120" w:rsidRDefault="006E052D" w:rsidP="006E052D">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Through</w:t>
            </w:r>
            <w:r w:rsidR="00F43120" w:rsidRPr="000F717A">
              <w:rPr>
                <w:rFonts w:ascii="NTPreCursivefk" w:eastAsia="Times New Roman" w:hAnsi="NTPreCursivefk" w:cs="Times New Roman"/>
                <w:sz w:val="28"/>
                <w:szCs w:val="28"/>
                <w:lang w:eastAsia="en-GB"/>
              </w:rPr>
              <w:t xml:space="preserve"> </w:t>
            </w:r>
            <w:r w:rsidRPr="000F717A">
              <w:rPr>
                <w:rFonts w:ascii="NTPreCursivefk" w:eastAsia="Times New Roman" w:hAnsi="NTPreCursivefk" w:cs="Times New Roman"/>
                <w:sz w:val="28"/>
                <w:szCs w:val="28"/>
                <w:lang w:eastAsia="en-GB"/>
              </w:rPr>
              <w:t>Local authority SEN</w:t>
            </w:r>
            <w:r w:rsidR="00AB2036">
              <w:rPr>
                <w:rFonts w:ascii="NTPreCursivefk" w:eastAsia="Times New Roman" w:hAnsi="NTPreCursivefk" w:cs="Times New Roman"/>
                <w:sz w:val="28"/>
                <w:szCs w:val="28"/>
                <w:lang w:eastAsia="en-GB"/>
              </w:rPr>
              <w:t>D</w:t>
            </w:r>
            <w:r w:rsidRPr="000F717A">
              <w:rPr>
                <w:rFonts w:ascii="NTPreCursivefk" w:eastAsia="Times New Roman" w:hAnsi="NTPreCursivefk" w:cs="Times New Roman"/>
                <w:sz w:val="28"/>
                <w:szCs w:val="28"/>
                <w:lang w:eastAsia="en-GB"/>
              </w:rPr>
              <w:t xml:space="preserve"> meeting</w:t>
            </w:r>
            <w:r w:rsidR="00F43120" w:rsidRPr="000F717A">
              <w:rPr>
                <w:rFonts w:ascii="NTPreCursivefk" w:eastAsia="Times New Roman" w:hAnsi="NTPreCursivefk" w:cs="Times New Roman"/>
                <w:sz w:val="28"/>
                <w:szCs w:val="28"/>
                <w:lang w:eastAsia="en-GB"/>
              </w:rPr>
              <w:t xml:space="preserve">s, </w:t>
            </w:r>
            <w:r w:rsidRPr="000F717A">
              <w:rPr>
                <w:rFonts w:ascii="NTPreCursivefk" w:eastAsia="Times New Roman" w:hAnsi="NTPreCursivefk" w:cs="Times New Roman"/>
                <w:sz w:val="28"/>
                <w:szCs w:val="28"/>
                <w:lang w:eastAsia="en-GB"/>
              </w:rPr>
              <w:t xml:space="preserve">advice on the Local Authorities School Information Portal, </w:t>
            </w:r>
            <w:r w:rsidR="00F43120" w:rsidRPr="000F717A">
              <w:rPr>
                <w:rFonts w:ascii="NTPreCursivefk" w:eastAsia="Times New Roman" w:hAnsi="NTPreCursivefk" w:cs="Times New Roman"/>
                <w:sz w:val="28"/>
                <w:szCs w:val="28"/>
                <w:lang w:eastAsia="en-GB"/>
              </w:rPr>
              <w:t xml:space="preserve">multi-agency meetings, literature is sent out whenever school receives </w:t>
            </w:r>
            <w:r w:rsidRPr="000F717A">
              <w:rPr>
                <w:rFonts w:ascii="NTPreCursivefk" w:eastAsia="Times New Roman" w:hAnsi="NTPreCursivefk" w:cs="Times New Roman"/>
                <w:sz w:val="28"/>
                <w:szCs w:val="28"/>
                <w:lang w:eastAsia="en-GB"/>
              </w:rPr>
              <w:t>information for parents.</w:t>
            </w:r>
          </w:p>
          <w:p w:rsidR="00AB2036" w:rsidRDefault="00351694" w:rsidP="006E052D">
            <w:pPr>
              <w:spacing w:before="100" w:beforeAutospacing="1" w:after="100" w:afterAutospacing="1"/>
              <w:rPr>
                <w:rStyle w:val="Hyperlink"/>
                <w:rFonts w:ascii="NTPreCursivefk" w:eastAsia="Times New Roman" w:hAnsi="NTPreCursivefk" w:cs="Times New Roman"/>
                <w:sz w:val="28"/>
                <w:szCs w:val="28"/>
                <w:lang w:eastAsia="en-GB"/>
              </w:rPr>
            </w:pPr>
            <w:hyperlink r:id="rId6" w:history="1">
              <w:r w:rsidR="00AB2036" w:rsidRPr="00AB2036">
                <w:rPr>
                  <w:rStyle w:val="Hyperlink"/>
                  <w:rFonts w:ascii="NTPreCursivefk" w:eastAsia="Times New Roman" w:hAnsi="NTPreCursivefk" w:cs="Times New Roman"/>
                  <w:sz w:val="28"/>
                  <w:szCs w:val="28"/>
                  <w:lang w:eastAsia="en-GB"/>
                </w:rPr>
                <w:t>Derby City Council - Local Offer</w:t>
              </w:r>
            </w:hyperlink>
          </w:p>
          <w:p w:rsidR="009F3C74" w:rsidRPr="009F3C74" w:rsidRDefault="00351694" w:rsidP="006E052D">
            <w:pPr>
              <w:spacing w:before="100" w:beforeAutospacing="1" w:after="100" w:afterAutospacing="1"/>
              <w:rPr>
                <w:rFonts w:ascii="NTPreCursivefk" w:eastAsia="Times New Roman" w:hAnsi="NTPreCursivefk" w:cs="Times New Roman"/>
                <w:color w:val="0000FF"/>
                <w:sz w:val="28"/>
                <w:szCs w:val="28"/>
                <w:u w:val="single"/>
                <w:lang w:eastAsia="en-GB"/>
              </w:rPr>
            </w:pPr>
            <w:hyperlink r:id="rId7" w:history="1">
              <w:r w:rsidR="009F3C74" w:rsidRPr="00082916">
                <w:rPr>
                  <w:rStyle w:val="Hyperlink"/>
                  <w:rFonts w:ascii="NTPreCursivefk" w:eastAsia="Times New Roman" w:hAnsi="NTPreCursivefk" w:cs="Times New Roman"/>
                  <w:sz w:val="28"/>
                  <w:szCs w:val="28"/>
                  <w:lang w:eastAsia="en-GB"/>
                </w:rPr>
                <w:t>https://derbysendiass.org.uk/</w:t>
              </w:r>
            </w:hyperlink>
          </w:p>
        </w:tc>
      </w:tr>
      <w:tr w:rsidR="00F43120" w:rsidRPr="000F717A" w:rsidTr="002C05DA">
        <w:tc>
          <w:tcPr>
            <w:tcW w:w="4503" w:type="dxa"/>
          </w:tcPr>
          <w:p w:rsidR="006E052D" w:rsidRPr="000F717A" w:rsidRDefault="00F43120"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12. How will the </w:t>
            </w:r>
            <w:r w:rsidR="006E052D" w:rsidRPr="000F717A">
              <w:rPr>
                <w:rFonts w:ascii="NTPreCursivefk" w:eastAsia="Times New Roman" w:hAnsi="NTPreCursivefk" w:cs="Times New Roman"/>
                <w:b/>
                <w:sz w:val="28"/>
                <w:szCs w:val="28"/>
                <w:lang w:eastAsia="en-GB"/>
              </w:rPr>
              <w:t>school prepare my child</w:t>
            </w:r>
            <w:r w:rsidRPr="000F717A">
              <w:rPr>
                <w:rFonts w:ascii="NTPreCursivefk" w:eastAsia="Times New Roman" w:hAnsi="NTPreCursivefk" w:cs="Times New Roman"/>
                <w:b/>
                <w:sz w:val="28"/>
                <w:szCs w:val="28"/>
                <w:lang w:eastAsia="en-GB"/>
              </w:rPr>
              <w:t xml:space="preserve"> to:</w:t>
            </w:r>
          </w:p>
          <w:p w:rsidR="00F43120" w:rsidRPr="000F717A" w:rsidRDefault="006E052D"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i) Join the school</w:t>
            </w:r>
            <w:r w:rsidR="00F43120" w:rsidRPr="000F717A">
              <w:rPr>
                <w:rFonts w:ascii="NTPreCursivefk" w:eastAsia="Times New Roman" w:hAnsi="NTPreCursivefk" w:cs="Times New Roman"/>
                <w:b/>
                <w:sz w:val="28"/>
                <w:szCs w:val="28"/>
                <w:lang w:eastAsia="en-GB"/>
              </w:rPr>
              <w:t>?</w:t>
            </w:r>
          </w:p>
        </w:tc>
        <w:tc>
          <w:tcPr>
            <w:tcW w:w="6520" w:type="dxa"/>
          </w:tcPr>
          <w:p w:rsidR="00F43120" w:rsidRPr="000F717A" w:rsidRDefault="00F43120" w:rsidP="00FA5223">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 xml:space="preserve">Through visits to school, transition </w:t>
            </w:r>
            <w:r w:rsidR="006E052D" w:rsidRPr="000F717A">
              <w:rPr>
                <w:rFonts w:ascii="NTPreCursivefk" w:eastAsia="Times New Roman" w:hAnsi="NTPreCursivefk" w:cs="Times New Roman"/>
                <w:sz w:val="28"/>
                <w:szCs w:val="28"/>
                <w:lang w:eastAsia="en-GB"/>
              </w:rPr>
              <w:t>meetings with/visits to previous setting/schools if appropriate</w:t>
            </w:r>
            <w:r w:rsidRPr="000F717A">
              <w:rPr>
                <w:rFonts w:ascii="NTPreCursivefk" w:eastAsia="Times New Roman" w:hAnsi="NTPreCursivefk" w:cs="Times New Roman"/>
                <w:sz w:val="28"/>
                <w:szCs w:val="28"/>
                <w:lang w:eastAsia="en-GB"/>
              </w:rPr>
              <w:t>, communication between parents and staff, other agencies and staff</w:t>
            </w:r>
            <w:r w:rsidR="006E052D" w:rsidRPr="000F717A">
              <w:rPr>
                <w:rFonts w:ascii="NTPreCursivefk" w:eastAsia="Times New Roman" w:hAnsi="NTPreCursivefk" w:cs="Times New Roman"/>
                <w:sz w:val="28"/>
                <w:szCs w:val="28"/>
                <w:lang w:eastAsia="en-GB"/>
              </w:rPr>
              <w:t xml:space="preserve"> </w:t>
            </w:r>
            <w:r w:rsidRPr="000F717A">
              <w:rPr>
                <w:rFonts w:ascii="NTPreCursivefk" w:eastAsia="Times New Roman" w:hAnsi="NTPreCursivefk" w:cs="Times New Roman"/>
                <w:sz w:val="28"/>
                <w:szCs w:val="28"/>
                <w:lang w:eastAsia="en-GB"/>
              </w:rPr>
              <w:t xml:space="preserve">and annual </w:t>
            </w:r>
            <w:r w:rsidR="006E052D" w:rsidRPr="000F717A">
              <w:rPr>
                <w:rFonts w:ascii="NTPreCursivefk" w:eastAsia="Times New Roman" w:hAnsi="NTPreCursivefk" w:cs="Times New Roman"/>
                <w:sz w:val="28"/>
                <w:szCs w:val="28"/>
                <w:lang w:eastAsia="en-GB"/>
              </w:rPr>
              <w:t xml:space="preserve">new </w:t>
            </w:r>
            <w:r w:rsidRPr="000F717A">
              <w:rPr>
                <w:rFonts w:ascii="NTPreCursivefk" w:eastAsia="Times New Roman" w:hAnsi="NTPreCursivefk" w:cs="Times New Roman"/>
                <w:sz w:val="28"/>
                <w:szCs w:val="28"/>
                <w:lang w:eastAsia="en-GB"/>
              </w:rPr>
              <w:t>parents' meeting.</w:t>
            </w:r>
          </w:p>
        </w:tc>
      </w:tr>
      <w:tr w:rsidR="00F43120" w:rsidRPr="000F717A" w:rsidTr="002C05DA">
        <w:tc>
          <w:tcPr>
            <w:tcW w:w="4503" w:type="dxa"/>
          </w:tcPr>
          <w:p w:rsidR="00F43120" w:rsidRPr="000F717A" w:rsidRDefault="00F43120" w:rsidP="008845B4">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 xml:space="preserve">ii) Transfer between phases of education (e.g. early years to primary, primary to secondary </w:t>
            </w:r>
            <w:proofErr w:type="spellStart"/>
            <w:r w:rsidRPr="000F717A">
              <w:rPr>
                <w:rFonts w:ascii="NTPreCursivefk" w:eastAsia="Times New Roman" w:hAnsi="NTPreCursivefk" w:cs="Times New Roman"/>
                <w:b/>
                <w:sz w:val="28"/>
                <w:szCs w:val="28"/>
                <w:lang w:eastAsia="en-GB"/>
              </w:rPr>
              <w:t>etc</w:t>
            </w:r>
            <w:proofErr w:type="spellEnd"/>
            <w:r w:rsidRPr="000F717A">
              <w:rPr>
                <w:rFonts w:ascii="NTPreCursivefk" w:eastAsia="Times New Roman" w:hAnsi="NTPreCursivefk" w:cs="Times New Roman"/>
                <w:b/>
                <w:sz w:val="28"/>
                <w:szCs w:val="28"/>
                <w:lang w:eastAsia="en-GB"/>
              </w:rPr>
              <w:t>)?</w:t>
            </w:r>
          </w:p>
        </w:tc>
        <w:tc>
          <w:tcPr>
            <w:tcW w:w="6520" w:type="dxa"/>
          </w:tcPr>
          <w:p w:rsidR="00F43120" w:rsidRPr="000F717A" w:rsidRDefault="00F43120" w:rsidP="00FA5223">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 xml:space="preserve">Through transition programmes, extra visits, transition </w:t>
            </w:r>
            <w:r w:rsidR="006E052D" w:rsidRPr="000F717A">
              <w:rPr>
                <w:rFonts w:ascii="NTPreCursivefk" w:eastAsia="Times New Roman" w:hAnsi="NTPreCursivefk" w:cs="Times New Roman"/>
                <w:sz w:val="28"/>
                <w:szCs w:val="28"/>
                <w:lang w:eastAsia="en-GB"/>
              </w:rPr>
              <w:t>passports</w:t>
            </w:r>
            <w:r w:rsidRPr="000F717A">
              <w:rPr>
                <w:rFonts w:ascii="NTPreCursivefk" w:eastAsia="Times New Roman" w:hAnsi="NTPreCursivefk" w:cs="Times New Roman"/>
                <w:sz w:val="28"/>
                <w:szCs w:val="28"/>
                <w:lang w:eastAsia="en-GB"/>
              </w:rPr>
              <w:t>, communication between parents and staff, other agencies and staff, and staff with other staff</w:t>
            </w:r>
            <w:r w:rsidR="006E052D" w:rsidRPr="000F717A">
              <w:rPr>
                <w:rFonts w:ascii="NTPreCursivefk" w:eastAsia="Times New Roman" w:hAnsi="NTPreCursivefk" w:cs="Times New Roman"/>
                <w:sz w:val="28"/>
                <w:szCs w:val="28"/>
                <w:lang w:eastAsia="en-GB"/>
              </w:rPr>
              <w:t>.</w:t>
            </w:r>
          </w:p>
        </w:tc>
      </w:tr>
      <w:tr w:rsidR="00F43120" w:rsidRPr="000F717A" w:rsidTr="002C05DA">
        <w:tc>
          <w:tcPr>
            <w:tcW w:w="4503" w:type="dxa"/>
          </w:tcPr>
          <w:p w:rsidR="00F43120" w:rsidRPr="000F717A" w:rsidRDefault="00F43120" w:rsidP="00F43120">
            <w:pPr>
              <w:rPr>
                <w:rFonts w:ascii="NTPreCursivefk" w:eastAsia="Times New Roman" w:hAnsi="NTPreCursivefk" w:cs="Times New Roman"/>
                <w:b/>
                <w:sz w:val="28"/>
                <w:szCs w:val="28"/>
                <w:lang w:eastAsia="en-GB"/>
              </w:rPr>
            </w:pPr>
            <w:r w:rsidRPr="000F717A">
              <w:rPr>
                <w:rFonts w:ascii="NTPreCursivefk" w:eastAsia="Times New Roman" w:hAnsi="NTPreCursivefk" w:cs="Times New Roman"/>
                <w:b/>
                <w:sz w:val="28"/>
                <w:szCs w:val="28"/>
                <w:lang w:eastAsia="en-GB"/>
              </w:rPr>
              <w:t>13. Where can I access further information?</w:t>
            </w:r>
          </w:p>
          <w:p w:rsidR="00F43120" w:rsidRPr="000F717A" w:rsidRDefault="00F43120" w:rsidP="00F43120">
            <w:pPr>
              <w:rPr>
                <w:rFonts w:ascii="NTPreCursivefk" w:eastAsia="Times New Roman" w:hAnsi="NTPreCursivefk" w:cs="Times New Roman"/>
                <w:b/>
                <w:sz w:val="28"/>
                <w:szCs w:val="28"/>
                <w:lang w:eastAsia="en-GB"/>
              </w:rPr>
            </w:pPr>
          </w:p>
        </w:tc>
        <w:tc>
          <w:tcPr>
            <w:tcW w:w="6520" w:type="dxa"/>
          </w:tcPr>
          <w:p w:rsidR="00F43120" w:rsidRPr="000F717A" w:rsidRDefault="00F43120" w:rsidP="00E17827">
            <w:pPr>
              <w:spacing w:before="100" w:beforeAutospacing="1" w:after="100" w:afterAutospacing="1"/>
              <w:rPr>
                <w:rFonts w:ascii="NTPreCursivefk" w:eastAsia="Times New Roman" w:hAnsi="NTPreCursivefk" w:cs="Times New Roman"/>
                <w:sz w:val="28"/>
                <w:szCs w:val="28"/>
                <w:lang w:eastAsia="en-GB"/>
              </w:rPr>
            </w:pPr>
            <w:r w:rsidRPr="000F717A">
              <w:rPr>
                <w:rFonts w:ascii="NTPreCursivefk" w:eastAsia="Times New Roman" w:hAnsi="NTPreCursivefk" w:cs="Times New Roman"/>
                <w:sz w:val="28"/>
                <w:szCs w:val="28"/>
                <w:lang w:eastAsia="en-GB"/>
              </w:rPr>
              <w:t xml:space="preserve">By arranging a visit to the school, speaking to the SENCO or visiting the website </w:t>
            </w:r>
            <w:hyperlink r:id="rId8" w:history="1">
              <w:r w:rsidR="00E17827" w:rsidRPr="00082916">
                <w:rPr>
                  <w:rStyle w:val="Hyperlink"/>
                  <w:rFonts w:ascii="NTPreCursivefk" w:eastAsia="Times New Roman" w:hAnsi="NTPreCursivefk" w:cs="Times New Roman"/>
                  <w:sz w:val="28"/>
                  <w:szCs w:val="28"/>
                  <w:lang w:eastAsia="en-GB"/>
                </w:rPr>
                <w:t>https://www.stjosephscatholicpri.co.uk/</w:t>
              </w:r>
            </w:hyperlink>
          </w:p>
        </w:tc>
      </w:tr>
    </w:tbl>
    <w:p w:rsidR="00B932DB" w:rsidRPr="009553F1" w:rsidRDefault="00B932DB" w:rsidP="009553F1">
      <w:pPr>
        <w:spacing w:before="100" w:beforeAutospacing="1" w:after="100" w:afterAutospacing="1" w:line="240" w:lineRule="auto"/>
        <w:ind w:left="720"/>
        <w:jc w:val="center"/>
        <w:rPr>
          <w:rFonts w:ascii="NTPreCursivefk" w:eastAsia="Times New Roman" w:hAnsi="NTPreCursivefk" w:cs="Times New Roman"/>
          <w:sz w:val="24"/>
          <w:szCs w:val="24"/>
          <w:u w:val="single"/>
          <w:lang w:eastAsia="en-GB"/>
        </w:rPr>
      </w:pPr>
    </w:p>
    <w:p w:rsidR="009553F1" w:rsidRPr="009553F1" w:rsidRDefault="009553F1" w:rsidP="009553F1">
      <w:pPr>
        <w:jc w:val="center"/>
        <w:rPr>
          <w:rFonts w:ascii="NTPreCursivefk" w:hAnsi="NTPreCursivefk"/>
          <w:b/>
          <w:sz w:val="28"/>
          <w:u w:val="single"/>
        </w:rPr>
      </w:pPr>
      <w:r w:rsidRPr="009553F1">
        <w:rPr>
          <w:rFonts w:ascii="NTPreCursivefk" w:hAnsi="NTPreCursivefk"/>
          <w:b/>
          <w:sz w:val="28"/>
          <w:u w:val="single"/>
        </w:rPr>
        <w:t>Supporting Children with SEND during the Covid-19 Crisis</w:t>
      </w:r>
    </w:p>
    <w:p w:rsidR="009553F1" w:rsidRPr="009553F1" w:rsidRDefault="009553F1" w:rsidP="009553F1">
      <w:pPr>
        <w:rPr>
          <w:rFonts w:ascii="NTPreCursivefk" w:hAnsi="NTPreCursivefk"/>
          <w:sz w:val="28"/>
        </w:rPr>
      </w:pPr>
      <w:r w:rsidRPr="009553F1">
        <w:rPr>
          <w:rFonts w:ascii="NTPreCursivefk" w:hAnsi="NTPreCursivefk"/>
          <w:sz w:val="28"/>
        </w:rPr>
        <w:t xml:space="preserve">During the Coronavirus outbreak, </w:t>
      </w:r>
      <w:r>
        <w:rPr>
          <w:rFonts w:ascii="NTPreCursivefk" w:hAnsi="NTPreCursivefk"/>
          <w:sz w:val="28"/>
        </w:rPr>
        <w:t>schools</w:t>
      </w:r>
      <w:r w:rsidRPr="009553F1">
        <w:rPr>
          <w:rFonts w:ascii="NTPreCursivefk" w:hAnsi="NTPreCursivefk"/>
          <w:sz w:val="28"/>
        </w:rPr>
        <w:t xml:space="preserve"> closed on Friday 20th March to the majority of pupils. Government guidance stated that schools should open, where possible, for vulnerable children and for those children with an Education, Health and Care Plan. </w:t>
      </w:r>
      <w:r>
        <w:rPr>
          <w:rFonts w:ascii="NTPreCursivefk" w:hAnsi="NTPreCursivefk"/>
          <w:sz w:val="28"/>
        </w:rPr>
        <w:t>We have</w:t>
      </w:r>
      <w:r w:rsidRPr="009553F1">
        <w:rPr>
          <w:rFonts w:ascii="NTPreCursivefk" w:hAnsi="NTPreCursivefk"/>
          <w:sz w:val="28"/>
        </w:rPr>
        <w:t xml:space="preserve"> stayed open for these children.</w:t>
      </w:r>
    </w:p>
    <w:p w:rsidR="00351694" w:rsidRDefault="009553F1" w:rsidP="009553F1">
      <w:pPr>
        <w:rPr>
          <w:rFonts w:ascii="NTPreCursivefk" w:hAnsi="NTPreCursivefk"/>
          <w:sz w:val="28"/>
        </w:rPr>
      </w:pPr>
      <w:r w:rsidRPr="009553F1">
        <w:rPr>
          <w:rFonts w:ascii="NTPreCursivefk" w:hAnsi="NTPreCursivefk"/>
          <w:sz w:val="28"/>
        </w:rPr>
        <w:t xml:space="preserve">At </w:t>
      </w:r>
      <w:r>
        <w:rPr>
          <w:rFonts w:ascii="NTPreCursivefk" w:hAnsi="NTPreCursivefk"/>
          <w:sz w:val="28"/>
        </w:rPr>
        <w:t>St Joseph’s Catholic Voluntary Academy</w:t>
      </w:r>
      <w:r w:rsidRPr="009553F1">
        <w:rPr>
          <w:rFonts w:ascii="NTPreCursivefk" w:hAnsi="NTPreCursivefk"/>
          <w:sz w:val="28"/>
        </w:rPr>
        <w:t xml:space="preserve">, the parents/carers of children with EHCPs were consulted by </w:t>
      </w:r>
      <w:r>
        <w:rPr>
          <w:rFonts w:ascii="NTPreCursivefk" w:hAnsi="NTPreCursivefk"/>
          <w:sz w:val="28"/>
        </w:rPr>
        <w:t>Miss Johnstone</w:t>
      </w:r>
      <w:r w:rsidRPr="009553F1">
        <w:rPr>
          <w:rFonts w:ascii="NTPreCursivefk" w:hAnsi="NTPreCursivefk"/>
          <w:sz w:val="28"/>
        </w:rPr>
        <w:t xml:space="preserve"> (</w:t>
      </w:r>
      <w:proofErr w:type="spellStart"/>
      <w:r w:rsidRPr="009553F1">
        <w:rPr>
          <w:rFonts w:ascii="NTPreCursivefk" w:hAnsi="NTPreCursivefk"/>
          <w:sz w:val="28"/>
        </w:rPr>
        <w:t>SENDCo</w:t>
      </w:r>
      <w:proofErr w:type="spellEnd"/>
      <w:r w:rsidRPr="009553F1">
        <w:rPr>
          <w:rFonts w:ascii="NTPreCursivefk" w:hAnsi="NTPreCursivefk"/>
          <w:sz w:val="28"/>
        </w:rPr>
        <w:t xml:space="preserve">) </w:t>
      </w:r>
      <w:r w:rsidR="00E061EC">
        <w:rPr>
          <w:rFonts w:ascii="NTPreCursivefk" w:hAnsi="NTPreCursivefk"/>
          <w:sz w:val="28"/>
        </w:rPr>
        <w:t xml:space="preserve">/ SLT </w:t>
      </w:r>
      <w:r w:rsidRPr="009553F1">
        <w:rPr>
          <w:rFonts w:ascii="NTPreCursivefk" w:hAnsi="NTPreCursivefk"/>
          <w:sz w:val="28"/>
        </w:rPr>
        <w:t xml:space="preserve">to decide upon the appropriate provision for their child during this outbreak. </w:t>
      </w:r>
    </w:p>
    <w:p w:rsidR="00351694" w:rsidRDefault="00351694" w:rsidP="009553F1">
      <w:pPr>
        <w:rPr>
          <w:rFonts w:ascii="NTPreCursivefk" w:hAnsi="NTPreCursivefk"/>
          <w:sz w:val="28"/>
        </w:rPr>
      </w:pPr>
      <w:r>
        <w:rPr>
          <w:rFonts w:ascii="NTPreCursivefk" w:hAnsi="NTPreCursivefk"/>
          <w:sz w:val="28"/>
        </w:rPr>
        <w:t>Those</w:t>
      </w:r>
      <w:r w:rsidRPr="00351694">
        <w:rPr>
          <w:rFonts w:ascii="NTPreCursivefk" w:hAnsi="NTPreCursivefk"/>
          <w:sz w:val="28"/>
        </w:rPr>
        <w:t xml:space="preserve"> with an EHC plan </w:t>
      </w:r>
      <w:r>
        <w:rPr>
          <w:rFonts w:ascii="NTPreCursivefk" w:hAnsi="NTPreCursivefk"/>
          <w:sz w:val="28"/>
        </w:rPr>
        <w:t>will</w:t>
      </w:r>
      <w:r w:rsidRPr="00351694">
        <w:rPr>
          <w:rFonts w:ascii="NTPreCursivefk" w:hAnsi="NTPreCursivefk"/>
          <w:sz w:val="28"/>
        </w:rPr>
        <w:t xml:space="preserve"> be risk-assessed by their school and parents, to decide whether they need to continue to be offered a school/college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351694" w:rsidRDefault="00351694" w:rsidP="009553F1">
      <w:pPr>
        <w:rPr>
          <w:rFonts w:ascii="NTPreCursivefk" w:hAnsi="NTPreCursivefk"/>
          <w:sz w:val="28"/>
        </w:rPr>
      </w:pPr>
    </w:p>
    <w:p w:rsidR="009553F1" w:rsidRDefault="009553F1" w:rsidP="009553F1">
      <w:pPr>
        <w:rPr>
          <w:rFonts w:ascii="NTPreCursivefk" w:hAnsi="NTPreCursivefk"/>
          <w:sz w:val="28"/>
        </w:rPr>
      </w:pPr>
      <w:r w:rsidRPr="009553F1">
        <w:rPr>
          <w:rFonts w:ascii="NTPreCursivefk" w:hAnsi="NTPreCursivefk"/>
          <w:sz w:val="28"/>
        </w:rPr>
        <w:t xml:space="preserve">Where necessary, a risk assessment was written by the </w:t>
      </w:r>
      <w:proofErr w:type="spellStart"/>
      <w:r w:rsidRPr="009553F1">
        <w:rPr>
          <w:rFonts w:ascii="NTPreCursivefk" w:hAnsi="NTPreCursivefk"/>
          <w:sz w:val="28"/>
        </w:rPr>
        <w:t>SENDCo</w:t>
      </w:r>
      <w:proofErr w:type="spellEnd"/>
      <w:r w:rsidRPr="009553F1">
        <w:rPr>
          <w:rFonts w:ascii="NTPreCursivefk" w:hAnsi="NTPreCursivefk"/>
          <w:sz w:val="28"/>
        </w:rPr>
        <w:t xml:space="preserve"> and Head of School to consider a number of different risks provid</w:t>
      </w:r>
      <w:bookmarkStart w:id="0" w:name="_GoBack"/>
      <w:bookmarkEnd w:id="0"/>
      <w:r w:rsidRPr="009553F1">
        <w:rPr>
          <w:rFonts w:ascii="NTPreCursivefk" w:hAnsi="NTPreCursivefk"/>
          <w:sz w:val="28"/>
        </w:rPr>
        <w:t>ed by the government guidance:</w:t>
      </w:r>
    </w:p>
    <w:p w:rsidR="009553F1" w:rsidRPr="009553F1" w:rsidRDefault="009553F1" w:rsidP="009553F1">
      <w:pPr>
        <w:rPr>
          <w:rFonts w:ascii="NTPreCursivefk" w:hAnsi="NTPreCursivefk"/>
          <w:sz w:val="28"/>
        </w:rPr>
      </w:pPr>
      <w:r w:rsidRPr="009553F1">
        <w:rPr>
          <w:rFonts w:ascii="NTPreCursivefk" w:hAnsi="NTPreCursivefk"/>
          <w:sz w:val="28"/>
        </w:rPr>
        <w:lastRenderedPageBreak/>
        <w:t>•</w:t>
      </w:r>
      <w:r w:rsidRPr="009553F1">
        <w:rPr>
          <w:rFonts w:ascii="NTPreCursivefk" w:hAnsi="NTPreCursivefk"/>
          <w:sz w:val="28"/>
        </w:rPr>
        <w:tab/>
      </w:r>
      <w:proofErr w:type="gramStart"/>
      <w:r w:rsidRPr="009553F1">
        <w:rPr>
          <w:rFonts w:ascii="NTPreCursivefk" w:hAnsi="NTPreCursivefk"/>
          <w:sz w:val="28"/>
        </w:rPr>
        <w:t>the</w:t>
      </w:r>
      <w:proofErr w:type="gramEnd"/>
      <w:r w:rsidRPr="009553F1">
        <w:rPr>
          <w:rFonts w:ascii="NTPreCursivefk" w:hAnsi="NTPreCursivefk"/>
          <w:sz w:val="28"/>
        </w:rPr>
        <w:t xml:space="preserve"> potential health risks to the individual from COVID-19, bearing in mind any underlying health conditions. This must be on an individual basis with advice from an appropriate health professional where required</w:t>
      </w:r>
    </w:p>
    <w:p w:rsidR="009553F1" w:rsidRPr="009553F1" w:rsidRDefault="009553F1" w:rsidP="009553F1">
      <w:pPr>
        <w:rPr>
          <w:rFonts w:ascii="NTPreCursivefk" w:hAnsi="NTPreCursivefk"/>
          <w:sz w:val="28"/>
        </w:rPr>
      </w:pPr>
      <w:r w:rsidRPr="009553F1">
        <w:rPr>
          <w:rFonts w:ascii="NTPreCursivefk" w:hAnsi="NTPreCursivefk"/>
          <w:sz w:val="28"/>
        </w:rPr>
        <w:t>•</w:t>
      </w:r>
      <w:r w:rsidRPr="009553F1">
        <w:rPr>
          <w:rFonts w:ascii="NTPreCursivefk" w:hAnsi="NTPreCursivefk"/>
          <w:sz w:val="28"/>
        </w:rPr>
        <w:tab/>
      </w:r>
      <w:proofErr w:type="gramStart"/>
      <w:r w:rsidRPr="009553F1">
        <w:rPr>
          <w:rFonts w:ascii="NTPreCursivefk" w:hAnsi="NTPreCursivefk"/>
          <w:sz w:val="28"/>
        </w:rPr>
        <w:t>the</w:t>
      </w:r>
      <w:proofErr w:type="gramEnd"/>
      <w:r w:rsidRPr="009553F1">
        <w:rPr>
          <w:rFonts w:ascii="NTPreCursivefk" w:hAnsi="NTPreCursivefk"/>
          <w:sz w:val="28"/>
        </w:rPr>
        <w:t xml:space="preserve"> risk to the individual if some or all elements of their EHC plan cannot be delivered at all, and the risk if they cannot be delivered in the normal manner or in the usual setting</w:t>
      </w:r>
    </w:p>
    <w:p w:rsidR="009553F1" w:rsidRPr="009553F1" w:rsidRDefault="009553F1" w:rsidP="009553F1">
      <w:pPr>
        <w:rPr>
          <w:rFonts w:ascii="NTPreCursivefk" w:hAnsi="NTPreCursivefk"/>
          <w:sz w:val="28"/>
        </w:rPr>
      </w:pPr>
      <w:r w:rsidRPr="009553F1">
        <w:rPr>
          <w:rFonts w:ascii="NTPreCursivefk" w:hAnsi="NTPreCursivefk"/>
          <w:sz w:val="28"/>
        </w:rPr>
        <w:t>•</w:t>
      </w:r>
      <w:r w:rsidRPr="009553F1">
        <w:rPr>
          <w:rFonts w:ascii="NTPreCursivefk" w:hAnsi="NTPreCursivefk"/>
          <w:sz w:val="28"/>
        </w:rPr>
        <w:tab/>
      </w:r>
      <w:proofErr w:type="gramStart"/>
      <w:r w:rsidRPr="009553F1">
        <w:rPr>
          <w:rFonts w:ascii="NTPreCursivefk" w:hAnsi="NTPreCursivefk"/>
          <w:sz w:val="28"/>
        </w:rPr>
        <w:t>the</w:t>
      </w:r>
      <w:proofErr w:type="gramEnd"/>
      <w:r w:rsidRPr="009553F1">
        <w:rPr>
          <w:rFonts w:ascii="NTPreCursivefk" w:hAnsi="NTPreCursivefk"/>
          <w:sz w:val="28"/>
        </w:rPr>
        <w:t xml:space="preserve"> ability of the individual’s parents or home to ensure their health and care needs can be met safely</w:t>
      </w:r>
    </w:p>
    <w:p w:rsidR="009553F1" w:rsidRPr="009553F1" w:rsidRDefault="009553F1" w:rsidP="009553F1">
      <w:pPr>
        <w:rPr>
          <w:rFonts w:ascii="NTPreCursivefk" w:hAnsi="NTPreCursivefk"/>
          <w:sz w:val="28"/>
        </w:rPr>
      </w:pPr>
      <w:r w:rsidRPr="009553F1">
        <w:rPr>
          <w:rFonts w:ascii="NTPreCursivefk" w:hAnsi="NTPreCursivefk"/>
          <w:sz w:val="28"/>
        </w:rPr>
        <w:t>•</w:t>
      </w:r>
      <w:r w:rsidRPr="009553F1">
        <w:rPr>
          <w:rFonts w:ascii="NTPreCursivefk" w:hAnsi="NTPreCursivefk"/>
          <w:sz w:val="28"/>
        </w:rPr>
        <w:tab/>
      </w:r>
      <w:proofErr w:type="gramStart"/>
      <w:r w:rsidRPr="009553F1">
        <w:rPr>
          <w:rFonts w:ascii="NTPreCursivefk" w:hAnsi="NTPreCursivefk"/>
          <w:sz w:val="28"/>
        </w:rPr>
        <w:t>the</w:t>
      </w:r>
      <w:proofErr w:type="gramEnd"/>
      <w:r w:rsidRPr="009553F1">
        <w:rPr>
          <w:rFonts w:ascii="NTPreCursivefk" w:hAnsi="NTPreCursivefk"/>
          <w:sz w:val="28"/>
        </w:rPr>
        <w:t xml:space="preserve"> potential impact to the individual’s wellbeing of changes to routine or the way in which provision is delivered</w:t>
      </w:r>
    </w:p>
    <w:p w:rsidR="009553F1" w:rsidRPr="009553F1" w:rsidRDefault="009553F1" w:rsidP="009553F1">
      <w:pPr>
        <w:rPr>
          <w:rFonts w:ascii="NTPreCursivefk" w:hAnsi="NTPreCursivefk"/>
          <w:sz w:val="28"/>
        </w:rPr>
      </w:pPr>
      <w:r w:rsidRPr="009553F1">
        <w:rPr>
          <w:rFonts w:ascii="NTPreCursivefk" w:hAnsi="NTPreCursivefk"/>
          <w:sz w:val="28"/>
        </w:rPr>
        <w:t xml:space="preserve">As a result, </w:t>
      </w:r>
      <w:r w:rsidR="005F51BE">
        <w:rPr>
          <w:rFonts w:ascii="NTPreCursivefk" w:hAnsi="NTPreCursivefk"/>
          <w:sz w:val="28"/>
        </w:rPr>
        <w:t>4 children with an</w:t>
      </w:r>
      <w:r>
        <w:rPr>
          <w:rFonts w:ascii="NTPreCursivefk" w:hAnsi="NTPreCursivefk"/>
          <w:sz w:val="28"/>
        </w:rPr>
        <w:t xml:space="preserve"> </w:t>
      </w:r>
      <w:r w:rsidRPr="009553F1">
        <w:rPr>
          <w:rFonts w:ascii="NTPreCursivefk" w:hAnsi="NTPreCursivefk"/>
          <w:sz w:val="28"/>
        </w:rPr>
        <w:t>EHCPs remain at home during this time</w:t>
      </w:r>
      <w:r w:rsidR="005F51BE">
        <w:rPr>
          <w:rFonts w:ascii="NTPreCursivefk" w:hAnsi="NTPreCursivefk"/>
          <w:sz w:val="28"/>
        </w:rPr>
        <w:t xml:space="preserve"> and 2 will be in school daily</w:t>
      </w:r>
      <w:r w:rsidRPr="009553F1">
        <w:rPr>
          <w:rFonts w:ascii="NTPreCursivefk" w:hAnsi="NTPreCursivefk"/>
          <w:sz w:val="28"/>
        </w:rPr>
        <w:t xml:space="preserve">. </w:t>
      </w:r>
      <w:r>
        <w:rPr>
          <w:rFonts w:ascii="NTPreCursivefk" w:hAnsi="NTPreCursivefk"/>
          <w:sz w:val="28"/>
        </w:rPr>
        <w:t>Miss Johnstone</w:t>
      </w:r>
      <w:r w:rsidR="007619BB">
        <w:rPr>
          <w:rFonts w:ascii="NTPreCursivefk" w:hAnsi="NTPreCursivefk"/>
          <w:sz w:val="28"/>
        </w:rPr>
        <w:t xml:space="preserve"> </w:t>
      </w:r>
      <w:r w:rsidRPr="009553F1">
        <w:rPr>
          <w:rFonts w:ascii="NTPreCursivefk" w:hAnsi="NTPreCursivefk"/>
          <w:sz w:val="28"/>
        </w:rPr>
        <w:t>(</w:t>
      </w:r>
      <w:proofErr w:type="spellStart"/>
      <w:r w:rsidRPr="009553F1">
        <w:rPr>
          <w:rFonts w:ascii="NTPreCursivefk" w:hAnsi="NTPreCursivefk"/>
          <w:sz w:val="28"/>
        </w:rPr>
        <w:t>SENDCo</w:t>
      </w:r>
      <w:proofErr w:type="spellEnd"/>
      <w:r w:rsidRPr="009553F1">
        <w:rPr>
          <w:rFonts w:ascii="NTPreCursivefk" w:hAnsi="NTPreCursivefk"/>
          <w:sz w:val="28"/>
        </w:rPr>
        <w:t xml:space="preserve">) </w:t>
      </w:r>
      <w:r w:rsidR="007619BB">
        <w:rPr>
          <w:rFonts w:ascii="NTPreCursivefk" w:hAnsi="NTPreCursivefk"/>
          <w:sz w:val="28"/>
        </w:rPr>
        <w:t>/ SLT have</w:t>
      </w:r>
      <w:r w:rsidRPr="009553F1">
        <w:rPr>
          <w:rFonts w:ascii="NTPreCursivefk" w:hAnsi="NTPreCursivefk"/>
          <w:sz w:val="28"/>
        </w:rPr>
        <w:t xml:space="preserve"> regular contact with all parents of ch</w:t>
      </w:r>
      <w:r w:rsidR="007619BB">
        <w:rPr>
          <w:rFonts w:ascii="NTPreCursivefk" w:hAnsi="NTPreCursivefk"/>
          <w:sz w:val="28"/>
        </w:rPr>
        <w:t>ildren with EHCPs via email or a phone call</w:t>
      </w:r>
      <w:r>
        <w:rPr>
          <w:rFonts w:ascii="NTPreCursivefk" w:hAnsi="NTPreCursivefk"/>
          <w:sz w:val="28"/>
        </w:rPr>
        <w:t xml:space="preserve"> on a weekly basis. </w:t>
      </w:r>
    </w:p>
    <w:p w:rsidR="009553F1" w:rsidRPr="009553F1" w:rsidRDefault="009553F1" w:rsidP="009553F1">
      <w:pPr>
        <w:rPr>
          <w:rFonts w:ascii="NTPreCursivefk" w:hAnsi="NTPreCursivefk"/>
          <w:sz w:val="28"/>
        </w:rPr>
      </w:pPr>
      <w:r w:rsidRPr="009553F1">
        <w:rPr>
          <w:rFonts w:ascii="NTPreCursivefk" w:hAnsi="NTPreCursivefk"/>
          <w:sz w:val="28"/>
        </w:rPr>
        <w:t>Children on the Specialist SEND Support Register were advised to remain at home, unless they fell into the ‘exceptional circumstances’ category (e.g. their parent is a key worker) and appropriate work has been provided on a weekly basis by their class teacher. All of the parents of children wit</w:t>
      </w:r>
      <w:r>
        <w:rPr>
          <w:rFonts w:ascii="NTPreCursivefk" w:hAnsi="NTPreCursivefk"/>
          <w:sz w:val="28"/>
        </w:rPr>
        <w:t>h SEND have access to Miss Johnstone</w:t>
      </w:r>
      <w:r w:rsidRPr="009553F1">
        <w:rPr>
          <w:rFonts w:ascii="NTPreCursivefk" w:hAnsi="NTPreCursivefk"/>
          <w:sz w:val="28"/>
        </w:rPr>
        <w:t>’s email address and are able to contact her throughout the week with any problems/queries they have. Parents</w:t>
      </w:r>
      <w:r w:rsidR="00E061EC">
        <w:rPr>
          <w:rFonts w:ascii="NTPreCursivefk" w:hAnsi="NTPreCursivefk"/>
          <w:sz w:val="28"/>
        </w:rPr>
        <w:t xml:space="preserve"> also have regular contact </w:t>
      </w:r>
      <w:r w:rsidRPr="009553F1">
        <w:rPr>
          <w:rFonts w:ascii="NTPreCursivefk" w:hAnsi="NTPreCursivefk"/>
          <w:sz w:val="28"/>
        </w:rPr>
        <w:t>wi</w:t>
      </w:r>
      <w:r w:rsidR="00E061EC">
        <w:rPr>
          <w:rFonts w:ascii="NTPreCursivefk" w:hAnsi="NTPreCursivefk"/>
          <w:sz w:val="28"/>
        </w:rPr>
        <w:t>th their child’s class teachers via See Saw and email.</w:t>
      </w:r>
    </w:p>
    <w:p w:rsidR="009553F1" w:rsidRPr="009553F1" w:rsidRDefault="009553F1" w:rsidP="009553F1">
      <w:pPr>
        <w:rPr>
          <w:rFonts w:ascii="NTPreCursivefk" w:hAnsi="NTPreCursivefk"/>
          <w:sz w:val="28"/>
        </w:rPr>
      </w:pPr>
      <w:r>
        <w:rPr>
          <w:rFonts w:ascii="NTPreCursivefk" w:hAnsi="NTPreCursivefk"/>
          <w:sz w:val="28"/>
        </w:rPr>
        <w:t>Miss Johnstone</w:t>
      </w:r>
      <w:r w:rsidRPr="009553F1">
        <w:rPr>
          <w:rFonts w:ascii="NTPreCursivefk" w:hAnsi="NTPreCursivefk"/>
          <w:sz w:val="28"/>
        </w:rPr>
        <w:t xml:space="preserve"> has also set up a ‘home-schoolin</w:t>
      </w:r>
      <w:r w:rsidR="00E061EC">
        <w:rPr>
          <w:rFonts w:ascii="NTPreCursivefk" w:hAnsi="NTPreCursivefk"/>
          <w:sz w:val="28"/>
        </w:rPr>
        <w:t>g’ page on the schools’ website</w:t>
      </w:r>
      <w:r w:rsidRPr="009553F1">
        <w:rPr>
          <w:rFonts w:ascii="NTPreCursivefk" w:hAnsi="NTPreCursivefk"/>
          <w:sz w:val="28"/>
        </w:rPr>
        <w:t xml:space="preserve"> (</w:t>
      </w:r>
      <w:hyperlink r:id="rId9" w:history="1">
        <w:r w:rsidR="00E061EC" w:rsidRPr="006935D6">
          <w:rPr>
            <w:rStyle w:val="Hyperlink"/>
            <w:rFonts w:ascii="NTPreCursivefk" w:hAnsi="NTPreCursivefk"/>
            <w:sz w:val="28"/>
          </w:rPr>
          <w:t>https://st-josephs-catholic-primary-school-derby.secure-primarysite.net/home-schooling/</w:t>
        </w:r>
      </w:hyperlink>
      <w:r w:rsidRPr="009553F1">
        <w:rPr>
          <w:rFonts w:ascii="NTPreCursivefk" w:hAnsi="NTPreCursivefk"/>
          <w:sz w:val="28"/>
        </w:rPr>
        <w:t>)</w:t>
      </w:r>
      <w:r w:rsidR="00E061EC">
        <w:rPr>
          <w:rFonts w:ascii="NTPreCursivefk" w:hAnsi="NTPreCursivefk"/>
          <w:sz w:val="28"/>
        </w:rPr>
        <w:t xml:space="preserve"> </w:t>
      </w:r>
      <w:r w:rsidRPr="009553F1">
        <w:rPr>
          <w:rFonts w:ascii="NTPreCursivefk" w:hAnsi="NTPreCursivefk"/>
          <w:sz w:val="28"/>
        </w:rPr>
        <w:t xml:space="preserve">which provides guidance, activities, social stories, </w:t>
      </w:r>
      <w:r w:rsidR="00E061EC" w:rsidRPr="009553F1">
        <w:rPr>
          <w:rFonts w:ascii="NTPreCursivefk" w:hAnsi="NTPreCursivefk"/>
          <w:sz w:val="28"/>
        </w:rPr>
        <w:t>example</w:t>
      </w:r>
      <w:r w:rsidRPr="009553F1">
        <w:rPr>
          <w:rFonts w:ascii="NTPreCursivefk" w:hAnsi="NTPreCursivefk"/>
          <w:sz w:val="28"/>
        </w:rPr>
        <w:t xml:space="preserve"> timetables and outside agency contact details to support parents who are home-schooling children with SEND.</w:t>
      </w:r>
    </w:p>
    <w:p w:rsidR="00AA3B52" w:rsidRPr="009553F1" w:rsidRDefault="00AA3B52" w:rsidP="00B932DB">
      <w:pPr>
        <w:rPr>
          <w:rFonts w:ascii="NTPreCursivefk" w:hAnsi="NTPreCursivefk"/>
          <w:sz w:val="28"/>
        </w:rPr>
      </w:pPr>
    </w:p>
    <w:sectPr w:rsidR="00AA3B52" w:rsidRPr="009553F1" w:rsidSect="000F71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3EDE"/>
    <w:multiLevelType w:val="hybridMultilevel"/>
    <w:tmpl w:val="32E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E0BDC"/>
    <w:multiLevelType w:val="hybridMultilevel"/>
    <w:tmpl w:val="4B4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F69FE"/>
    <w:multiLevelType w:val="hybridMultilevel"/>
    <w:tmpl w:val="ED86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52"/>
    <w:rsid w:val="00022D8A"/>
    <w:rsid w:val="00037051"/>
    <w:rsid w:val="00056159"/>
    <w:rsid w:val="000F717A"/>
    <w:rsid w:val="001011DF"/>
    <w:rsid w:val="001140A5"/>
    <w:rsid w:val="00117BDD"/>
    <w:rsid w:val="00153795"/>
    <w:rsid w:val="0015548A"/>
    <w:rsid w:val="001B3C74"/>
    <w:rsid w:val="001E607F"/>
    <w:rsid w:val="002923C9"/>
    <w:rsid w:val="002C05DA"/>
    <w:rsid w:val="00351694"/>
    <w:rsid w:val="003C20B9"/>
    <w:rsid w:val="003E67C4"/>
    <w:rsid w:val="00437911"/>
    <w:rsid w:val="00465848"/>
    <w:rsid w:val="004F093D"/>
    <w:rsid w:val="00537B22"/>
    <w:rsid w:val="005A23B0"/>
    <w:rsid w:val="005C5041"/>
    <w:rsid w:val="005F51BE"/>
    <w:rsid w:val="006E052D"/>
    <w:rsid w:val="006F6071"/>
    <w:rsid w:val="007619BB"/>
    <w:rsid w:val="007D40D0"/>
    <w:rsid w:val="008845B4"/>
    <w:rsid w:val="009553F1"/>
    <w:rsid w:val="009F3C74"/>
    <w:rsid w:val="00A071EE"/>
    <w:rsid w:val="00A62C85"/>
    <w:rsid w:val="00AA3B52"/>
    <w:rsid w:val="00AB2036"/>
    <w:rsid w:val="00AC2699"/>
    <w:rsid w:val="00B932DB"/>
    <w:rsid w:val="00CF75FA"/>
    <w:rsid w:val="00D01008"/>
    <w:rsid w:val="00E061EC"/>
    <w:rsid w:val="00E17827"/>
    <w:rsid w:val="00EA559E"/>
    <w:rsid w:val="00EC2681"/>
    <w:rsid w:val="00F43120"/>
    <w:rsid w:val="00FA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FA698-6B2A-498A-ACA8-821CF0F1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2DB"/>
    <w:rPr>
      <w:color w:val="0000FF"/>
      <w:u w:val="single"/>
    </w:rPr>
  </w:style>
  <w:style w:type="paragraph" w:styleId="NormalWeb">
    <w:name w:val="Normal (Web)"/>
    <w:basedOn w:val="Normal"/>
    <w:uiPriority w:val="99"/>
    <w:unhideWhenUsed/>
    <w:rsid w:val="00B93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607F"/>
    <w:pPr>
      <w:ind w:left="720"/>
      <w:contextualSpacing/>
    </w:pPr>
  </w:style>
  <w:style w:type="paragraph" w:styleId="BalloonText">
    <w:name w:val="Balloon Text"/>
    <w:basedOn w:val="Normal"/>
    <w:link w:val="BalloonTextChar"/>
    <w:uiPriority w:val="99"/>
    <w:semiHidden/>
    <w:unhideWhenUsed/>
    <w:rsid w:val="005C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8367">
      <w:bodyDiv w:val="1"/>
      <w:marLeft w:val="0"/>
      <w:marRight w:val="0"/>
      <w:marTop w:val="0"/>
      <w:marBottom w:val="0"/>
      <w:divBdr>
        <w:top w:val="none" w:sz="0" w:space="0" w:color="auto"/>
        <w:left w:val="none" w:sz="0" w:space="0" w:color="auto"/>
        <w:bottom w:val="none" w:sz="0" w:space="0" w:color="auto"/>
        <w:right w:val="none" w:sz="0" w:space="0" w:color="auto"/>
      </w:divBdr>
      <w:divsChild>
        <w:div w:id="2015720143">
          <w:marLeft w:val="0"/>
          <w:marRight w:val="0"/>
          <w:marTop w:val="0"/>
          <w:marBottom w:val="0"/>
          <w:divBdr>
            <w:top w:val="none" w:sz="0" w:space="0" w:color="auto"/>
            <w:left w:val="none" w:sz="0" w:space="0" w:color="auto"/>
            <w:bottom w:val="none" w:sz="0" w:space="0" w:color="auto"/>
            <w:right w:val="none" w:sz="0" w:space="0" w:color="auto"/>
          </w:divBdr>
          <w:divsChild>
            <w:div w:id="1123697031">
              <w:marLeft w:val="0"/>
              <w:marRight w:val="0"/>
              <w:marTop w:val="0"/>
              <w:marBottom w:val="0"/>
              <w:divBdr>
                <w:top w:val="none" w:sz="0" w:space="0" w:color="auto"/>
                <w:left w:val="none" w:sz="0" w:space="0" w:color="auto"/>
                <w:bottom w:val="none" w:sz="0" w:space="0" w:color="auto"/>
                <w:right w:val="none" w:sz="0" w:space="0" w:color="auto"/>
              </w:divBdr>
              <w:divsChild>
                <w:div w:id="920214092">
                  <w:marLeft w:val="0"/>
                  <w:marRight w:val="0"/>
                  <w:marTop w:val="0"/>
                  <w:marBottom w:val="0"/>
                  <w:divBdr>
                    <w:top w:val="none" w:sz="0" w:space="0" w:color="auto"/>
                    <w:left w:val="none" w:sz="0" w:space="0" w:color="auto"/>
                    <w:bottom w:val="none" w:sz="0" w:space="0" w:color="auto"/>
                    <w:right w:val="none" w:sz="0" w:space="0" w:color="auto"/>
                  </w:divBdr>
                  <w:divsChild>
                    <w:div w:id="774594905">
                      <w:marLeft w:val="0"/>
                      <w:marRight w:val="0"/>
                      <w:marTop w:val="0"/>
                      <w:marBottom w:val="0"/>
                      <w:divBdr>
                        <w:top w:val="none" w:sz="0" w:space="0" w:color="auto"/>
                        <w:left w:val="none" w:sz="0" w:space="0" w:color="auto"/>
                        <w:bottom w:val="none" w:sz="0" w:space="0" w:color="auto"/>
                        <w:right w:val="none" w:sz="0" w:space="0" w:color="auto"/>
                      </w:divBdr>
                      <w:divsChild>
                        <w:div w:id="1748266650">
                          <w:marLeft w:val="0"/>
                          <w:marRight w:val="0"/>
                          <w:marTop w:val="0"/>
                          <w:marBottom w:val="0"/>
                          <w:divBdr>
                            <w:top w:val="none" w:sz="0" w:space="0" w:color="auto"/>
                            <w:left w:val="none" w:sz="0" w:space="0" w:color="auto"/>
                            <w:bottom w:val="none" w:sz="0" w:space="0" w:color="auto"/>
                            <w:right w:val="none" w:sz="0" w:space="0" w:color="auto"/>
                          </w:divBdr>
                          <w:divsChild>
                            <w:div w:id="1005396006">
                              <w:marLeft w:val="0"/>
                              <w:marRight w:val="0"/>
                              <w:marTop w:val="0"/>
                              <w:marBottom w:val="0"/>
                              <w:divBdr>
                                <w:top w:val="none" w:sz="0" w:space="0" w:color="auto"/>
                                <w:left w:val="none" w:sz="0" w:space="0" w:color="auto"/>
                                <w:bottom w:val="none" w:sz="0" w:space="0" w:color="auto"/>
                                <w:right w:val="none" w:sz="0" w:space="0" w:color="auto"/>
                              </w:divBdr>
                              <w:divsChild>
                                <w:div w:id="2066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961719">
      <w:bodyDiv w:val="1"/>
      <w:marLeft w:val="0"/>
      <w:marRight w:val="0"/>
      <w:marTop w:val="0"/>
      <w:marBottom w:val="0"/>
      <w:divBdr>
        <w:top w:val="none" w:sz="0" w:space="0" w:color="auto"/>
        <w:left w:val="none" w:sz="0" w:space="0" w:color="auto"/>
        <w:bottom w:val="none" w:sz="0" w:space="0" w:color="auto"/>
        <w:right w:val="none" w:sz="0" w:space="0" w:color="auto"/>
      </w:divBdr>
      <w:divsChild>
        <w:div w:id="825634313">
          <w:marLeft w:val="0"/>
          <w:marRight w:val="0"/>
          <w:marTop w:val="0"/>
          <w:marBottom w:val="0"/>
          <w:divBdr>
            <w:top w:val="none" w:sz="0" w:space="0" w:color="auto"/>
            <w:left w:val="none" w:sz="0" w:space="0" w:color="auto"/>
            <w:bottom w:val="none" w:sz="0" w:space="0" w:color="auto"/>
            <w:right w:val="none" w:sz="0" w:space="0" w:color="auto"/>
          </w:divBdr>
          <w:divsChild>
            <w:div w:id="1276132414">
              <w:marLeft w:val="0"/>
              <w:marRight w:val="0"/>
              <w:marTop w:val="0"/>
              <w:marBottom w:val="0"/>
              <w:divBdr>
                <w:top w:val="none" w:sz="0" w:space="0" w:color="auto"/>
                <w:left w:val="none" w:sz="0" w:space="0" w:color="auto"/>
                <w:bottom w:val="none" w:sz="0" w:space="0" w:color="auto"/>
                <w:right w:val="none" w:sz="0" w:space="0" w:color="auto"/>
              </w:divBdr>
              <w:divsChild>
                <w:div w:id="380058643">
                  <w:marLeft w:val="0"/>
                  <w:marRight w:val="0"/>
                  <w:marTop w:val="0"/>
                  <w:marBottom w:val="0"/>
                  <w:divBdr>
                    <w:top w:val="none" w:sz="0" w:space="0" w:color="auto"/>
                    <w:left w:val="none" w:sz="0" w:space="0" w:color="auto"/>
                    <w:bottom w:val="none" w:sz="0" w:space="0" w:color="auto"/>
                    <w:right w:val="none" w:sz="0" w:space="0" w:color="auto"/>
                  </w:divBdr>
                  <w:divsChild>
                    <w:div w:id="1038774948">
                      <w:marLeft w:val="0"/>
                      <w:marRight w:val="0"/>
                      <w:marTop w:val="0"/>
                      <w:marBottom w:val="0"/>
                      <w:divBdr>
                        <w:top w:val="none" w:sz="0" w:space="0" w:color="auto"/>
                        <w:left w:val="none" w:sz="0" w:space="0" w:color="auto"/>
                        <w:bottom w:val="none" w:sz="0" w:space="0" w:color="auto"/>
                        <w:right w:val="none" w:sz="0" w:space="0" w:color="auto"/>
                      </w:divBdr>
                      <w:divsChild>
                        <w:div w:id="1629893350">
                          <w:marLeft w:val="0"/>
                          <w:marRight w:val="0"/>
                          <w:marTop w:val="0"/>
                          <w:marBottom w:val="0"/>
                          <w:divBdr>
                            <w:top w:val="none" w:sz="0" w:space="0" w:color="auto"/>
                            <w:left w:val="none" w:sz="0" w:space="0" w:color="auto"/>
                            <w:bottom w:val="none" w:sz="0" w:space="0" w:color="auto"/>
                            <w:right w:val="none" w:sz="0" w:space="0" w:color="auto"/>
                          </w:divBdr>
                          <w:divsChild>
                            <w:div w:id="5328347">
                              <w:marLeft w:val="0"/>
                              <w:marRight w:val="0"/>
                              <w:marTop w:val="0"/>
                              <w:marBottom w:val="0"/>
                              <w:divBdr>
                                <w:top w:val="none" w:sz="0" w:space="0" w:color="auto"/>
                                <w:left w:val="none" w:sz="0" w:space="0" w:color="auto"/>
                                <w:bottom w:val="none" w:sz="0" w:space="0" w:color="auto"/>
                                <w:right w:val="none" w:sz="0" w:space="0" w:color="auto"/>
                              </w:divBdr>
                              <w:divsChild>
                                <w:div w:id="823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3924">
      <w:bodyDiv w:val="1"/>
      <w:marLeft w:val="0"/>
      <w:marRight w:val="0"/>
      <w:marTop w:val="0"/>
      <w:marBottom w:val="0"/>
      <w:divBdr>
        <w:top w:val="none" w:sz="0" w:space="0" w:color="auto"/>
        <w:left w:val="none" w:sz="0" w:space="0" w:color="auto"/>
        <w:bottom w:val="none" w:sz="0" w:space="0" w:color="auto"/>
        <w:right w:val="none" w:sz="0" w:space="0" w:color="auto"/>
      </w:divBdr>
      <w:divsChild>
        <w:div w:id="601884792">
          <w:marLeft w:val="0"/>
          <w:marRight w:val="0"/>
          <w:marTop w:val="0"/>
          <w:marBottom w:val="0"/>
          <w:divBdr>
            <w:top w:val="none" w:sz="0" w:space="0" w:color="auto"/>
            <w:left w:val="none" w:sz="0" w:space="0" w:color="auto"/>
            <w:bottom w:val="none" w:sz="0" w:space="0" w:color="auto"/>
            <w:right w:val="none" w:sz="0" w:space="0" w:color="auto"/>
          </w:divBdr>
          <w:divsChild>
            <w:div w:id="302782997">
              <w:marLeft w:val="0"/>
              <w:marRight w:val="0"/>
              <w:marTop w:val="0"/>
              <w:marBottom w:val="0"/>
              <w:divBdr>
                <w:top w:val="none" w:sz="0" w:space="0" w:color="auto"/>
                <w:left w:val="none" w:sz="0" w:space="0" w:color="auto"/>
                <w:bottom w:val="none" w:sz="0" w:space="0" w:color="auto"/>
                <w:right w:val="none" w:sz="0" w:space="0" w:color="auto"/>
              </w:divBdr>
              <w:divsChild>
                <w:div w:id="352808968">
                  <w:marLeft w:val="0"/>
                  <w:marRight w:val="0"/>
                  <w:marTop w:val="0"/>
                  <w:marBottom w:val="0"/>
                  <w:divBdr>
                    <w:top w:val="none" w:sz="0" w:space="0" w:color="auto"/>
                    <w:left w:val="none" w:sz="0" w:space="0" w:color="auto"/>
                    <w:bottom w:val="none" w:sz="0" w:space="0" w:color="auto"/>
                    <w:right w:val="none" w:sz="0" w:space="0" w:color="auto"/>
                  </w:divBdr>
                  <w:divsChild>
                    <w:div w:id="545068858">
                      <w:marLeft w:val="0"/>
                      <w:marRight w:val="0"/>
                      <w:marTop w:val="0"/>
                      <w:marBottom w:val="0"/>
                      <w:divBdr>
                        <w:top w:val="none" w:sz="0" w:space="0" w:color="auto"/>
                        <w:left w:val="none" w:sz="0" w:space="0" w:color="auto"/>
                        <w:bottom w:val="none" w:sz="0" w:space="0" w:color="auto"/>
                        <w:right w:val="none" w:sz="0" w:space="0" w:color="auto"/>
                      </w:divBdr>
                      <w:divsChild>
                        <w:div w:id="917253150">
                          <w:marLeft w:val="0"/>
                          <w:marRight w:val="0"/>
                          <w:marTop w:val="0"/>
                          <w:marBottom w:val="0"/>
                          <w:divBdr>
                            <w:top w:val="none" w:sz="0" w:space="0" w:color="auto"/>
                            <w:left w:val="none" w:sz="0" w:space="0" w:color="auto"/>
                            <w:bottom w:val="none" w:sz="0" w:space="0" w:color="auto"/>
                            <w:right w:val="none" w:sz="0" w:space="0" w:color="auto"/>
                          </w:divBdr>
                          <w:divsChild>
                            <w:div w:id="826821432">
                              <w:marLeft w:val="0"/>
                              <w:marRight w:val="0"/>
                              <w:marTop w:val="0"/>
                              <w:marBottom w:val="0"/>
                              <w:divBdr>
                                <w:top w:val="none" w:sz="0" w:space="0" w:color="auto"/>
                                <w:left w:val="none" w:sz="0" w:space="0" w:color="auto"/>
                                <w:bottom w:val="none" w:sz="0" w:space="0" w:color="auto"/>
                                <w:right w:val="none" w:sz="0" w:space="0" w:color="auto"/>
                              </w:divBdr>
                              <w:divsChild>
                                <w:div w:id="78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catholicpri.co.uk/" TargetMode="External"/><Relationship Id="rId3" Type="http://schemas.openxmlformats.org/officeDocument/2006/relationships/settings" Target="settings.xml"/><Relationship Id="rId7" Type="http://schemas.openxmlformats.org/officeDocument/2006/relationships/hyperlink" Target="https://derbysendia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gov.uk/education-and-learning/special-education-needs-disabil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josephs-catholic-primary-school-derby.secure-primarysite.net/home-schoo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98DBCC27</Template>
  <TotalTime>245</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Johnstone</cp:lastModifiedBy>
  <cp:revision>2</cp:revision>
  <cp:lastPrinted>2020-04-02T13:28:00Z</cp:lastPrinted>
  <dcterms:created xsi:type="dcterms:W3CDTF">2020-03-13T11:57:00Z</dcterms:created>
  <dcterms:modified xsi:type="dcterms:W3CDTF">2020-04-08T10:49:00Z</dcterms:modified>
</cp:coreProperties>
</file>